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صفوان الأنصاري
</w:t>
      </w:r>
    </w:p>
    <w:p>
      <w:pPr>
        <w:jc w:val="start"/>
        <w:bidi/>
      </w:pPr>
      <w:r>
        <w:rPr>
          <w:rFonts w:ascii="arial" w:hAnsi="arial" w:eastAsia="arial" w:cs="arial"/>
          <w:sz w:val="28"/>
          <w:szCs w:val="28"/>
          <w:b w:val="1"/>
          <w:bCs w:val="1"/>
          <w:rtl/>
        </w:rPr>
        <w:t xml:space="preserve">محمد بن صفوان الأنصاري
</w:t>
      </w:r>
    </w:p>
    <w:p>
      <w:pPr/>
      <w:r>
        <w:rPr/>
        <w:t xml:space="preserve">محمد بن صفوان الأنصاري (ب د ع) محمد بن صفوان الأنصاري، مختلف في اسمه فقيل: صفوان بن محمد، وقيل: عبد الله بن صفوان. وقيل: خالد بن صفوان. وقيل: ابن صفوان.</w:t>
      </w:r>
    </w:p>
    <w:p/>
    <w:p>
      <w:pPr/>
      <w:r>
        <w:rPr/>
        <w:t xml:space="preserve">يعد في أهل الكوفة، لم يعرف له راو غير الشعبي.</w:t>
      </w:r>
    </w:p>
    <w:p/>
    <w:p>
      <w:pPr/>
      <w:r>
        <w:rPr/>
        <w:t xml:space="preserve">أخبرنا أبو ياسر بإسناده عن عبد الله بن أحمد: حدثني أبي، حدثنا محمد بن جعفر، حدثنا شعبة، عن عاصم الأحول، عن الشعبي، عن محمد بن صفوان، أنه صاد أرنبين، فذبحهما بمروة، فأتى النبي صلى الله عليه وآله وسلم، فأمره بأكلهما. </w:t>
      </w:r>
    </w:p>
    <w:p/>
    <w:p>
      <w:pPr/>
      <w:r>
        <w:rPr/>
        <w:t xml:space="preserve">وسماه أبو الأحوص، عن عاصم، عن الشعبي، عن محمد بن صفوان. ورواه أبو عوانة، عن عاصم، عن الشعبي فقال: محمد بن صفوان- أو: صفوان بن محمد.</w:t>
      </w:r>
    </w:p>
    <w:p/>
    <w:p>
      <w:pPr/>
      <w:r>
        <w:rPr/>
        <w:t xml:space="preserve">ورواه حصين، عن الشعبي فقال: محمد بن صيفي. والله أعلم.</w:t>
      </w:r>
    </w:p>
    <w:p/>
    <w:p>
      <w:pPr/>
      <w:r>
        <w:rPr/>
        <w:t xml:space="preserve">وقال أبو عمر: وقيل: إنهما اثنان. يعني هذا ومحمد بن صيفي الأنصاري، الذي يأتي ذكره، إن شاء الله تعالى، قال: وهو عندي أصح. وروي عن الواقدي أنه قال: أبو مرحب محمد بن صفوان، روى عنه الشعبي في الأرنب، وانقرض عقبه.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91)/(دار الفكر - بيروت،1989،ط 1،ج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صفوان الأنصاري
</w:t>
      </w:r>
    </w:p>
    <w:p>
      <w:pPr/>
      <w:r>
        <w:rPr/>
        <w:t xml:space="preserve">محمد بن صفوان الأنصاري من بني مالك بن الأوس.</w:t>
      </w:r>
    </w:p>
    <w:p/>
    <w:p>
      <w:pPr/>
      <w:r>
        <w:rPr/>
        <w:t xml:space="preserve">ذكر ذلك العسكري، وقيل فيه: صفوان بن محمد، والأول أصوب.</w:t>
      </w:r>
    </w:p>
    <w:p/>
    <w:p>
      <w:pPr/>
      <w:r>
        <w:rPr/>
        <w:t xml:space="preserve">وأخرج أحمد وأصحاب السنن، وابن حبان، والحاكم في صحيحيهما من طريق داود بن أبي هند عن الشعبي، عنه- أنه أتى النبي صلى الله عليه وسلم بأرنبين ذبحهما بمروة على الشك.</w:t>
      </w:r>
    </w:p>
    <w:p/>
    <w:p>
      <w:pPr/>
      <w:r>
        <w:rPr/>
        <w:t xml:space="preserve">وأخرجه علي بن عبد العزيز في مسندة من رواية حماد بن سلمة، عن داود، فقال: عن محمد بن صفوان بالجزم.</w:t>
      </w:r>
    </w:p>
    <w:p/>
    <w:p>
      <w:pPr/>
      <w:r>
        <w:rPr/>
        <w:t xml:space="preserve">وكذا أخرجه البغوي من طريق شعبة، ومن طريق عبيدة بن سليمان، وحكى ابن شاهين عن البغوي أنه الراجح، وقال: لا أعلم لمحمد بن صفوان غيره.</w:t>
      </w:r>
    </w:p>
    <w:p>
      <w:pPr>
        <w:jc w:val="start"/>
        <w:bidi/>
      </w:pPr>
      <w:r>
        <w:rPr>
          <w:sz w:val="24"/>
          <w:szCs w:val="24"/>
          <w:b w:val="1"/>
          <w:bCs w:val="1"/>
          <w:rtl/>
        </w:rPr>
        <w:t xml:space="preserve">
الإصابة في تمييز الصحابة،(دار الكتب العلمية - بيروت،1995،ط 1،ج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2026-09-22T14:03:21+03:00</dcterms:created>
  <dcterms:modified xsi:type="dcterms:W3CDTF">2026-09-22T14:03:21+03:00</dcterms:modified>
</cp:coreProperties>
</file>

<file path=docProps/custom.xml><?xml version="1.0" encoding="utf-8"?>
<Properties xmlns="http://schemas.openxmlformats.org/officeDocument/2006/custom-properties" xmlns:vt="http://schemas.openxmlformats.org/officeDocument/2006/docPropsVTypes"/>
</file>