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رؤاس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رؤاس
</w:t>
      </w:r>
    </w:p>
    <w:p>
      <w:pPr/>
      <w:r>
        <w:rPr/>
        <w:t xml:space="preserve">رؤاس  رؤاس، واسمه الحارث بن كلاب:جد جاهلي بنزه بطن من عامر بن صعصعة، من العدنانية. منهم وكيع بن الجراح والجنيد بن عبد الرحمن امير خراسان واخرون.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2026-09-25T00:19:22+03:00</dcterms:created>
  <dcterms:modified xsi:type="dcterms:W3CDTF">2026-09-25T00:19:22+03:00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