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قدامة
</w:t>
      </w:r>
    </w:p>
    <w:p>
      <w:pPr>
        <w:jc w:val="start"/>
        <w:bidi/>
      </w:pPr>
      <w:r>
        <w:rPr>
          <w:rFonts w:ascii="arial" w:hAnsi="arial" w:eastAsia="arial" w:cs="arial"/>
          <w:sz w:val="28"/>
          <w:szCs w:val="28"/>
          <w:b w:val="1"/>
          <w:bCs w:val="1"/>
          <w:rtl/>
        </w:rPr>
        <w:t xml:space="preserve">مالك بن قدامة
</w:t>
      </w:r>
    </w:p>
    <w:p>
      <w:pPr/>
      <w:r>
        <w:rPr/>
        <w:t xml:space="preserve">مالك بن قدامة (ب د ع) مالك بن قدامة بن عرفجة بن كعب بن النحاط بن كعب بن حارثة بن غنم بن السلم بن امرئ القيس بن مالك بن الأوس الأنصاري الأوسي. كذا نسبه أبو عمر.</w:t>
      </w:r>
    </w:p>
    <w:p/>
    <w:p>
      <w:pPr/>
      <w:r>
        <w:rPr/>
        <w:t xml:space="preserve">وقال ابن الكلبي: مالك بن قدامة بن الحارث ابن مالك بن كعب بن النحاط. فجعل «الحارث» عوض «عرفجة»، وزاد «مالك بن كعب»، والباقي مثله.</w:t>
      </w:r>
    </w:p>
    <w:p/>
    <w:p>
      <w:pPr/>
      <w:r>
        <w:rPr/>
        <w:t xml:space="preserve">شهد بدرا، قاله موسى بن عقبة وابن إسحاق والكلبي، وشهدها أخوه المنذر. وقد انقرض بنو السلم كلهم.</w:t>
      </w:r>
    </w:p>
    <w:p/>
    <w:p>
      <w:pPr/>
      <w:r>
        <w:rPr/>
        <w:t xml:space="preserve">أخرجه الثلاثة، إلا أن ابن منده قال: «غنم بن سالم»، بألف، وليس بشيء، والصحيح بغير ألف، وبكسر السين.</w:t>
      </w:r>
    </w:p>
    <w:p>
      <w:pPr>
        <w:jc w:val="start"/>
        <w:bidi/>
      </w:pPr>
      <w:r>
        <w:rPr>
          <w:sz w:val="24"/>
          <w:szCs w:val="24"/>
          <w:b w:val="1"/>
          <w:bCs w:val="1"/>
          <w:rtl/>
        </w:rPr>
        <w:t xml:space="preserve">
أسد الغابة في معرفة الصحابة،(دار ابن حزم - بيروت،2012،ط 1،ج 1،ص 1075)/(دار الكتب العلمية - بيروت،1994،ط 1،ج 5،ص 39)/(دار الفكر - بيروت،1989،ط 1،ج 4،ص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قدامة
</w:t>
      </w:r>
    </w:p>
    <w:p>
      <w:pPr/>
      <w:r>
        <w:rPr/>
        <w:t xml:space="preserve">مالك بن قدامة بن عرفجة بن كعب بن النحاط بن كعب بن جابر بن غنم بن السلم بن امرئ القيس بن مالك بن أوس الأنصاري الأوسي.</w:t>
      </w:r>
    </w:p>
    <w:p/>
    <w:p>
      <w:pPr/>
      <w:r>
        <w:rPr/>
        <w:t xml:space="preserve">ذكره موسى بن عقبة، ومحمد بن إسحاق وغيرهما فيمن شهد بدرا، وقيل: بل هو ابن قدامة بن الحارث بن مالك بن كعب بن النحاط، وباقي النسب سواء والأول أثبت، وبه جزم ابن الكلبي.</w:t>
      </w:r>
    </w:p>
    <w:p>
      <w:pPr>
        <w:jc w:val="start"/>
        <w:bidi/>
      </w:pPr>
      <w:r>
        <w:rPr>
          <w:sz w:val="24"/>
          <w:szCs w:val="24"/>
          <w:b w:val="1"/>
          <w:bCs w:val="1"/>
          <w:rtl/>
        </w:rPr>
        <w:t xml:space="preserve">
الإصابة في تمييز الصحابة،(دار الكتب العلمية - بيروت،1995،ط 1،ج 5،ص 552)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قدامة بن عرفجة بن كعب بن النحاط بن كعب بن حارثة ابن غنم بن السلم بن امرئ القيس بن مالك بن الأوس الأنصاري
</w:t>
      </w:r>
    </w:p>
    <w:p>
      <w:pPr/>
      <w:r>
        <w:rPr/>
        <w:t xml:space="preserve">مالك بن قدامة بن عرفجة بن كعب بن النحاط بن كعب بن حارثة ابن غنم بن السلم بن امرئ القيس بن مالك بن الأوس الأنصاري  شهد بدرا هو وأخوه منذر بن قدامة.</w:t>
      </w:r>
    </w:p>
    <w:p>
      <w:pPr>
        <w:jc w:val="start"/>
        <w:bidi/>
      </w:pPr>
      <w:r>
        <w:rPr>
          <w:sz w:val="24"/>
          <w:szCs w:val="24"/>
          <w:b w:val="1"/>
          <w:bCs w:val="1"/>
          <w:rtl/>
        </w:rPr>
        <w:t xml:space="preserve">
الاستيعاب في معرفة الأصحاب،(دار الجيل - بيروت،1992،ط 1،ج 3،ص 1357)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2026-09-22T10:08:21+03:00</dcterms:created>
  <dcterms:modified xsi:type="dcterms:W3CDTF">2026-09-22T10:08:21+03:00</dcterms:modified>
</cp:coreProperties>
</file>

<file path=docProps/custom.xml><?xml version="1.0" encoding="utf-8"?>
<Properties xmlns="http://schemas.openxmlformats.org/officeDocument/2006/custom-properties" xmlns:vt="http://schemas.openxmlformats.org/officeDocument/2006/docPropsVTypes"/>
</file>