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عمرو القشيري
</w:t>
      </w:r>
    </w:p>
    <w:p>
      <w:pPr>
        <w:jc w:val="start"/>
        <w:bidi/>
      </w:pPr>
      <w:r>
        <w:rPr>
          <w:rFonts w:ascii="arial" w:hAnsi="arial" w:eastAsia="arial" w:cs="arial"/>
          <w:sz w:val="28"/>
          <w:szCs w:val="28"/>
          <w:b w:val="1"/>
          <w:bCs w:val="1"/>
          <w:rtl/>
        </w:rPr>
        <w:t xml:space="preserve">مالك بن عمرو القشيري
</w:t>
      </w:r>
    </w:p>
    <w:p>
      <w:pPr/>
      <w:r>
        <w:rPr/>
        <w:t xml:space="preserve">مالك بن عمرو القشيري (ب د ع) مالك بن عمرو القشيري. وقيل: الكلابي. وقيل: العقيلي. وقيل: الأنصاري.</w:t>
      </w:r>
    </w:p>
    <w:p/>
    <w:p>
      <w:pPr/>
      <w:r>
        <w:rPr/>
        <w:t xml:space="preserve">مختلف فيه، فقيل: مالك بن عمرو. وقيل: عمرو بن مالك. وقيل: أبي بن مالك. وقيل: مالك بن الحارث، تقدم ذكره.</w:t>
      </w:r>
    </w:p>
    <w:p/>
    <w:p>
      <w:pPr/>
      <w:r>
        <w:rPr/>
        <w:t xml:space="preserve">روى على بن زيد، عن زرارة بن أوفى، عن مالك بن عمرو القشيري قال: سمعت رسول الله صلى الله عليه وآله وسلم يقول: «من أعتق رقبة مؤمنة، فهي فداؤه من النار، عظم من عظام محررة بعظم من عظامه». انفرد بحديثه علي بن زيد، عن زرارة، عن مالك بن عمرو، على حسب ما ذكرنا من الاختلاف فيه.</w:t>
      </w:r>
    </w:p>
    <w:p/>
    <w:p>
      <w:pPr/>
      <w:r>
        <w:rPr/>
        <w:t xml:space="preserve">وروى عن النبي صلى الله عليه وآله وسلم: «من ضم يتيما من أبوين مسلمين»، وقد تقدم. وقد جعل البخاري «مالك بن عمرو العقيلي» غير «مالك بن عمرو القشيري». </w:t>
      </w:r>
    </w:p>
    <w:p/>
    <w:p>
      <w:pPr/>
      <w:r>
        <w:rPr/>
        <w:t xml:space="preserve">وقال أبو حاتم: هما واحد.</w:t>
      </w:r>
    </w:p>
    <w:p/>
    <w:p>
      <w:pPr/>
      <w:r>
        <w:rPr/>
        <w:t xml:space="preserve">وقال أبو أحمد العسكري في ترجمة «أبي صخر العقيلي»، قال: قيل: إنه مالك بن عمرو العقيلي. فرق البخاري بينهما، ويرد الكلام عليه هناك.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1072)/(دار الكتب العلمية - بيروت،1994،ط 1،ج 5،ص 34)/(دار الفكر - بيروت،1989،ط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القشيري
</w:t>
      </w:r>
    </w:p>
    <w:p>
      <w:pPr/>
      <w:r>
        <w:rPr/>
        <w:t xml:space="preserve">مالك بن عمرو القشيري ويقال العقيلي، ويقال الكلابي، ويقال الأنصاري. وقيل فيه عمرو بن مالك. وقيل أبي بن مالك بن الحارث.</w:t>
      </w:r>
    </w:p>
    <w:p/>
    <w:p>
      <w:pPr/>
      <w:r>
        <w:rPr/>
        <w:t xml:space="preserve">وقد ثبت في القسم الأول أن الراجح أبي بن مالك لكون ذلك من رواية قتادة، وهو أحفظ من رواية علي بن زيد بن جدعان، فإنه اضطرب فيه في روايته عن زرارة بن أوفى عنه، فاختلف عليه في اسمه ونسبه ونسبته، والحديث واحد، وهو في فضل من أعتق رقبة مؤمنة وفيمن ضم يتيما بين أبويه.</w:t>
      </w:r>
    </w:p>
    <w:p/>
    <w:p>
      <w:pPr/>
      <w:r>
        <w:rPr/>
        <w:t xml:space="preserve">وقد جعله بعض من صنف عدة أسماء، وساق في كل اسم حديثا منها، وهو واحد.</w:t>
      </w:r>
    </w:p>
    <w:p/>
    <w:p>
      <w:pPr/>
      <w:r>
        <w:rPr/>
        <w:t xml:space="preserve">وفرق البخاري بين مالك بن عمرو القشيري، ومالك بن عمرو العقيلي، وتعقبه أبو حاتم.</w:t>
      </w:r>
    </w:p>
    <w:p/>
    <w:p>
      <w:pPr/>
      <w:r>
        <w:rPr/>
        <w:t xml:space="preserve">قال البغوي: حدثنا جدي، حدثنا أبو النضر، حدثنا شعبة، عن علي بن زيد، عن زرارة بن أوفى، عن رجل من قومه يقال له مالك أو أبو مالك، عن رسول الله صلى الله عليه وآله وسلم، قال: «من ضم يتيما بين مسلمين إلى طعامه وشرابه حتى يستغني عنه وجبت له الجنة البتة، ومن أدرك والديه أو أحدهما ثم دخل النار فأبعده الله، وأيما رجل أعتق رقبة مسلمة كانت فكاكه من النار».</w:t>
      </w:r>
    </w:p>
    <w:p/>
    <w:p>
      <w:pPr/>
      <w:r>
        <w:rPr/>
        <w:t xml:space="preserve">حدثنا أبو خيثمة، حدثنا هشيم، فذكره. وقال مالك بن الحارث، ثم أخرجه عن علي بن الجعد عن شعبة، فقال: عن قتادة، عن زرارة، عن أبي بن مالك، فذكر حديث من أدرك والديه.</w:t>
      </w:r>
    </w:p>
    <w:p/>
    <w:p>
      <w:pPr/>
      <w:r>
        <w:rPr/>
        <w:t xml:space="preserve">ومن طريق حماد بن سلمة عن علي بن زيد عن زرارة، فقال: عن مالك بن عمرو القشيري حديث من أعتق. والله أعلم.</w:t>
      </w:r>
    </w:p>
    <w:p>
      <w:pPr>
        <w:jc w:val="start"/>
        <w:bidi/>
      </w:pPr>
      <w:r>
        <w:rPr>
          <w:sz w:val="24"/>
          <w:szCs w:val="24"/>
          <w:b w:val="1"/>
          <w:bCs w:val="1"/>
          <w:rtl/>
        </w:rPr>
        <w:t xml:space="preserve">
الإصابة في تمييز الصحابة،(دار الكتب العلمية - بيروت،1995،ط 1،ج 5،ص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العقيلي
</w:t>
      </w:r>
    </w:p>
    <w:p>
      <w:pPr/>
      <w:r>
        <w:rPr/>
        <w:t xml:space="preserve">مالك بن عمرو العقيلي  ويقال الكلابي، ويقال مالك بن الحارث الخزاعي. ويقال مالك بن عمرو القشيري، ويقال الأنصاري.</w:t>
      </w:r>
    </w:p>
    <w:p/>
    <w:p>
      <w:pPr/>
      <w:r>
        <w:rPr/>
        <w:t xml:space="preserve">وقال الثوري: مالك بن عمرو، أو عمرو بن مالك- على الشك. وقال فيه هشيم: مالك بن الحارث. والاختلاف في حديثه على علي بن يزيد، هو انفرد به عن زرارة بن أبي أوفى، عن مالك هذا على حسب ما ذكرناه من الاختلاف فيه أنه سمع النبي صلى الله عليه وسلم يقول: من ضم يتيما بين أبوين مسلمين إلى طعامه وشرابه حتى يستغني وجبت له الجنة. يعد في أهل البصرة، وجعل البخاري مالك بن عمرو العقيلي غير مالك بن عمرو القشيري، وقال أبو حاتم: هما واحد.</w:t>
      </w:r>
    </w:p>
    <w:p>
      <w:pPr>
        <w:jc w:val="start"/>
        <w:bidi/>
      </w:pPr>
      <w:r>
        <w:rPr>
          <w:sz w:val="24"/>
          <w:szCs w:val="24"/>
          <w:b w:val="1"/>
          <w:bCs w:val="1"/>
          <w:rtl/>
        </w:rPr>
        <w:t xml:space="preserve">
الاستيعاب في معرفة الأصحاب،(دار الجيل - بيروت،1992،ط 1،ج 3،ص 1355)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العقيلي
</w:t>
      </w:r>
    </w:p>
    <w:p>
      <w:pPr/>
      <w:r>
        <w:rPr/>
        <w:t xml:space="preserve">مالك بن عمرو العقيلي ثم القشيري.</w:t>
      </w:r>
    </w:p>
    <w:p/>
    <w:p>
      <w:pPr/>
      <w:r>
        <w:rPr/>
        <w:t xml:space="preserve">قال: أخبرنا عفان بن مسلم قال: حدثنا حماد بن سلمة عن علي بن زيد عن زرارة بن أوفى عن مالك بن عمرو القشيري قال: [سمعت رسول الله - صلى الله عليه وسلم - يقول:</w:t>
      </w:r>
    </w:p>
    <w:p/>
    <w:p>
      <w:pPr/>
      <w:r>
        <w:rPr/>
        <w:t xml:space="preserve">من أعتق رقبة مسلمة فهي فداؤه من النار عظم من عظام محررة بعظم من عظامه.</w:t>
      </w:r>
    </w:p>
    <w:p/>
    <w:p>
      <w:pPr/>
      <w:r>
        <w:rPr/>
        <w:t xml:space="preserve">ومن أدرك أحد والديه فلم يغفر له فأبعده الله. ومن ضم يتيما من أبوين مسلمين إلى طعامه وشرابه حتى يغنيه الله وجبت له الجنة].</w:t>
      </w:r>
    </w:p>
    <w:p>
      <w:pPr>
        <w:jc w:val="start"/>
        <w:bidi/>
      </w:pPr>
      <w:r>
        <w:rPr>
          <w:sz w:val="24"/>
          <w:szCs w:val="24"/>
          <w:b w:val="1"/>
          <w:bCs w:val="1"/>
          <w:rtl/>
        </w:rPr>
        <w:t xml:space="preserve">
الطبقات الكبرى،(دار الكتب العلمية - بيروت،1990،ط 1،ج 7،ص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القشيري ابن عمرو بن قشير بن كعب بن ربيعة بن عامر
</w:t>
      </w:r>
    </w:p>
    <w:p>
      <w:pPr/>
      <w:r>
        <w:rPr/>
        <w:t xml:space="preserve">مالكٌ القشيري ابن عمرو بن قشير بن كعب بن ربيعة بن عامر </w:t>
      </w:r>
    </w:p>
    <w:p/>
    <w:p>
      <w:pPr/>
      <w:r>
        <w:rPr/>
        <w:t xml:space="preserve">حدثنا عبد الله بن محمد، نا عباس بن محمد، نا قيس بن حفص الدارمي، نا مسلمة بن علقمة، نا داود بن أبي هند، عن أبي قزعة، عن مالك القشيري قال: قال رسول الله صلى الله عليه وسلم: «ما من رجل يأتيه ذو رحمة يسأله من فضل جعله الله عنده فيبخل عليه إلا أخرج الله له يوم القيامة شجاعاً أقرع»</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العقيلي بصري
</w:t>
      </w:r>
    </w:p>
    <w:p>
      <w:pPr/>
      <w:r>
        <w:rPr/>
        <w:t xml:space="preserve">مالك بن عمرو العقيلي بصري </w:t>
      </w:r>
    </w:p>
    <w:p/>
    <w:p>
      <w:pPr/>
      <w:r>
        <w:rPr/>
        <w:t xml:space="preserve">روى عن النبي صلى الله عليه وسلم روى عنه زرارة بن أوفى سمعت أبي يقول ذلك قال أبو محمد وقد فرق البخاري بين مالك بن عمرو العقيلي ومالك بن عمرو القشيري وجعلهما اسمين فسمعت أبي يقول هما عندي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2026-09-22T03:17:45+03:00</dcterms:created>
  <dcterms:modified xsi:type="dcterms:W3CDTF">2026-09-22T03:17:45+03:00</dcterms:modified>
</cp:coreProperties>
</file>

<file path=docProps/custom.xml><?xml version="1.0" encoding="utf-8"?>
<Properties xmlns="http://schemas.openxmlformats.org/officeDocument/2006/custom-properties" xmlns:vt="http://schemas.openxmlformats.org/officeDocument/2006/docPropsVTypes"/>
</file>