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لهب بن الخندف
</w:t>
      </w:r>
    </w:p>
    <w:p>
      <w:pPr>
        <w:jc w:val="start"/>
        <w:bidi/>
      </w:pPr>
      <w:r>
        <w:rPr>
          <w:rFonts w:ascii="arial" w:hAnsi="arial" w:eastAsia="arial" w:cs="arial"/>
          <w:sz w:val="28"/>
          <w:szCs w:val="28"/>
          <w:b w:val="1"/>
          <w:bCs w:val="1"/>
          <w:rtl/>
        </w:rPr>
        <w:t xml:space="preserve">لهب بن الخندف
</w:t>
      </w:r>
    </w:p>
    <w:p>
      <w:pPr/>
      <w:r>
        <w:rPr/>
        <w:t xml:space="preserve">لهب بن الخندف (س) لهب بن الخندف أدرك الجاهلية.</w:t>
      </w:r>
    </w:p>
    <w:p/>
    <w:p>
      <w:pPr/>
      <w:r>
        <w:rPr/>
        <w:t xml:space="preserve">أورده عبدان، وروى بإسناده له عن العوام بن حوشب، عن لهب بن الخندف- رجل منهم كان جاهليا- قال: قال عوف بن مالك، لأن أموت عطشا أحب إلي من أن أموت مخلافا للوعد.</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1057)/(دار الكتب العلمية - بيروت،1994،ط 1،ج 4،ص 493)/(دار الفكر - بيروت،1989،ط 1،ج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لهب بن الخندق
</w:t>
      </w:r>
    </w:p>
    <w:p>
      <w:pPr/>
      <w:r>
        <w:rPr/>
        <w:t xml:space="preserve">لهب بن الخندق قال أبو موسى في «الذيل»: ذكره عبدان المروزي، وأخرج من طريق العوام بن خوشب، عن لهب بن الخندق- رجل منهم وكان جاهليا، قال: قال عوف بن مالك في الجاهلية الجهلاء: لأن أموت عطشا أحب إلي من أن أموت مخلافا لوعد.</w:t>
      </w:r>
    </w:p>
    <w:p/>
    <w:p>
      <w:pPr/>
      <w:r>
        <w:rPr/>
        <w:t xml:space="preserve">قلت: وقد أخرج ابن مندة هذا الأثر من هذا الوجه، ولم يقل في لهب بن الخندق إنه كان جاهليا، وفي روايته عوف بن النعمان كما تقدم في ترجمة عوف بن النعمان، وقد ذكر لهبا في التابعين البخاري وغيره.</w:t>
      </w:r>
    </w:p>
    <w:p>
      <w:pPr>
        <w:jc w:val="start"/>
        <w:bidi/>
      </w:pPr>
      <w:r>
        <w:rPr>
          <w:sz w:val="24"/>
          <w:szCs w:val="24"/>
          <w:b w:val="1"/>
          <w:bCs w:val="1"/>
          <w:rtl/>
        </w:rPr>
        <w:t xml:space="preserve">
الإصابة في تمييز الصحابة،(دار الكتب العلمية - بيروت،1995،ط 1،ج 5،ص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لهب بن الخندق 
</w:t>
      </w:r>
    </w:p>
    <w:p>
      <w:pPr/>
      <w:r>
        <w:rPr/>
        <w:t xml:space="preserve">لهب بن الخندق. </w:t>
      </w:r>
    </w:p>
    <w:p/>
    <w:p>
      <w:pPr/>
      <w:r>
        <w:rPr/>
        <w:t xml:space="preserve">سمع منه عوام بن حوشب. مرسلٌ.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لهيب بن الخندف.
</w:t>
      </w:r>
    </w:p>
    <w:p>
      <w:pPr/>
      <w:r>
        <w:rPr/>
        <w:t xml:space="preserve">لهيب بن الخندف. </w:t>
      </w:r>
    </w:p>
    <w:p/>
    <w:p>
      <w:pPr/>
      <w:r>
        <w:rPr/>
        <w:t xml:space="preserve">يروي عن العوام بن حوشب المقاطيع، روى عنه أهل العراق.</w:t>
      </w:r>
    </w:p>
    <w:p/>
    <w:p>
      <w:pPr/>
      <w:r>
        <w:rPr/>
        <w:t xml:space="preserve">وفي كتاب ابن أبي حاتم: لهب بن الخندف، روى عن عوف بن الحارث روى عنه القاسم بن عوف الشيباني.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لهيب بن الخندق
</w:t>
      </w:r>
    </w:p>
    <w:p>
      <w:pPr/>
      <w:r>
        <w:rPr/>
        <w:t xml:space="preserve">لهيب بن الخندق </w:t>
      </w:r>
    </w:p>
    <w:p/>
    <w:p>
      <w:pPr/>
      <w:r>
        <w:rPr/>
        <w:t xml:space="preserve">يروي عن العوام بن حوشب المقاطيع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لهب بن الخندق
</w:t>
      </w:r>
    </w:p>
    <w:p>
      <w:pPr/>
      <w:r>
        <w:rPr/>
        <w:t xml:space="preserve">لهب بن الخندق </w:t>
      </w:r>
    </w:p>
    <w:p/>
    <w:p>
      <w:pPr/>
      <w:r>
        <w:rPr/>
        <w:t xml:space="preserve">روى عن عوف بن الحارث روى عنه القاسم بن عوف الشيباني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2026-09-21T00:16:10+03:00</dcterms:created>
  <dcterms:modified xsi:type="dcterms:W3CDTF">2026-09-21T00:16:10+03:00</dcterms:modified>
</cp:coreProperties>
</file>

<file path=docProps/custom.xml><?xml version="1.0" encoding="utf-8"?>
<Properties xmlns="http://schemas.openxmlformats.org/officeDocument/2006/custom-properties" xmlns:vt="http://schemas.openxmlformats.org/officeDocument/2006/docPropsVTypes"/>
</file>