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لميس بن سلمى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لميس بن سلمى
</w:t>
      </w:r>
    </w:p>
    <w:p>
      <w:pPr/>
      <w:r>
        <w:rPr/>
        <w:t xml:space="preserve">لميس بن سلمى (د ع) لميس بن سلمي.</w:t>
      </w:r>
    </w:p>
    <w:p/>
    <w:p>
      <w:pPr/>
      <w:r>
        <w:rPr/>
        <w:t xml:space="preserve">عداده في أعراب البصرة. روى حديثه عمرو بن جبلة.</w:t>
      </w:r>
    </w:p>
    <w:p/>
    <w:p>
      <w:pPr/>
      <w:r>
        <w:rPr/>
        <w:t xml:space="preserve">أخرجه ابن منده وأبو نعيم مختصرا</w:t>
      </w:r>
    </w:p>
    <w:p/>
    <w:p>
      <w:pPr/>
      <w:r>
        <w:rPr/>
        <w:t xml:space="preserve">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1057)/(دار الكتب العلمية - بيروت،1994،ط 1،ج 4،ص 493)/(دار الفكر - بيروت،1989،ط 1،ج 4،ص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لميس
</w:t>
      </w:r>
    </w:p>
    <w:p>
      <w:pPr/>
      <w:r>
        <w:rPr/>
        <w:t xml:space="preserve">لميس أبو سلمى، من أعراب البصرة.</w:t>
      </w:r>
    </w:p>
    <w:p/>
    <w:p>
      <w:pPr/>
      <w:r>
        <w:rPr/>
        <w:t xml:space="preserve">روى حديثه عمرو بن جبلة. ذكره ابن مندة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2026-09-23T11:02:10+03:00</dcterms:created>
  <dcterms:modified xsi:type="dcterms:W3CDTF">2026-09-23T11:02:10+03:00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