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كندير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كندير بن سعيد
</w:t>
      </w:r>
    </w:p>
    <w:p>
      <w:pPr/>
      <w:r>
        <w:rPr/>
        <w:t xml:space="preserve">كندير بن سعيد (د ع) كندير بن سعيد بن حيدة بن قشير القشيري، وقيل: المزني.</w:t>
      </w:r>
    </w:p>
    <w:p/>
    <w:p>
      <w:pPr/>
      <w:r>
        <w:rPr/>
        <w:t xml:space="preserve">كذا نسبه ابن منده وأبو نعيم، مختلف في صحبته، قيل: له رؤية، ولأبيه صحبة.</w:t>
      </w:r>
    </w:p>
    <w:p/>
    <w:p>
      <w:pPr/>
      <w:r>
        <w:rPr/>
        <w:t xml:space="preserve">روى خالد بن عبد الله، عن داود بن أبي هند، عن العباس بن عبد الرحمن، عن كندير بن سعيد- وقال مرة: عن أبيه- قال: حججت مرة في الجاهلية، فإذا أنا برجل يطوف بالبيت وهو يرتجز:</w:t>
      </w:r>
    </w:p>
    <w:p/>
    <w:p>
      <w:pPr>
        <w:jc w:val="center"/>
      </w:pPr>
      <w:r>
        <w:rPr>
          <w:color w:val="ff0000"/>
        </w:rPr>
        <w:t xml:space="preserve">يا رب رد راكبي محمدا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 رده إلي واصطنع عندي يدا </w:t>
      </w:r>
    </w:p>
    <w:p/>
    <w:p>
      <w:pPr/>
      <w:r>
        <w:rPr/>
        <w:t xml:space="preserve">وذكر الحديث. والصحيح «عن أبيه». وقد تقدم.</w:t>
      </w:r>
    </w:p>
    <w:p/>
    <w:p>
      <w:pPr/>
      <w:r>
        <w:rPr/>
        <w:t xml:space="preserve">ورواه مسلمة بن علقمة، عن داود، عن بهز بن حكيم، عن جده حيدة بن معاوية: أن حيدة خرج في الجاهلية معتمرا وذكر الحديث، والأبيات، قال: فقلت: من هذا؟ قالوا: سيد قريش عبد المطلب.</w:t>
      </w:r>
    </w:p>
    <w:p/>
    <w:p>
      <w:pPr/>
      <w:r>
        <w:rPr/>
        <w:t xml:space="preserve">أخرجه ابن منده وأبو نعيم، والله تعالى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1048)/(دار الكتب العلمية - بيروت،1994،ط 1،ج 4،ص 473)/(دار الفكر - بيروت،1989،ط 1،ج 4،ص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كندير بن سعيد بن حيوة
</w:t>
      </w:r>
    </w:p>
    <w:p>
      <w:pPr/>
      <w:r>
        <w:rPr/>
        <w:t xml:space="preserve">كندير بن سعيد بن حيوة ذكره ابن أبي حاتم، وذكر أنه قال: حججت في الجاهلية فإذا أنا برجل يطوف بالبيت... الحديث.</w:t>
      </w:r>
    </w:p>
    <w:p/>
    <w:p>
      <w:pPr/>
      <w:r>
        <w:rPr/>
        <w:t xml:space="preserve">وهم في ذلك وهما شنيعا، فإنه أسقط منه ذكر والده سعيد، وقد ذكره في سعيد بن كندير على الصواب.</w:t>
      </w:r>
    </w:p>
    <w:p/>
    <w:p>
      <w:pPr/>
      <w:r>
        <w:rPr/>
        <w:t xml:space="preserve">وقال ابن مندة: قيل له رؤية، وأخرج له الحديث المذكور وسقط منه ذكر أبيه أيضا والحديث لأبيه كما تقدم، وذكره ابن حبان في «ثقات التابعين».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كندير بن سعد بن حيوة
</w:t>
      </w:r>
    </w:p>
    <w:p>
      <w:pPr/>
      <w:r>
        <w:rPr/>
        <w:t xml:space="preserve">كندير بن سعد بن حيوة ذكره ابن أبي حاتم، وقد أوضحت وهمه فيه في القسم الثاني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2026-09-23T01:55:57+03:00</dcterms:created>
  <dcterms:modified xsi:type="dcterms:W3CDTF">2026-09-23T01:55:57+03:00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