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عبد الوارث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عبد الوارث
</w:t>
      </w:r>
    </w:p>
    <w:p>
      <w:pPr/>
      <w:r>
        <w:rPr/>
        <w:t xml:space="preserve">رفاعة بن عبد الوارث  رفاعة بن عبد الوارث: من مقدمي اصحاب الدعوة الباطنية في ايام الحاكم الفاطمي. وثاني (الحدود الثلاثة) عند الدروز، وكنيته في كتبهم (الفتح).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2026-09-24T23:33:26+03:00</dcterms:created>
  <dcterms:modified xsi:type="dcterms:W3CDTF">2026-09-24T23:33:26+03:00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