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عيينة
</w:t>
      </w:r>
    </w:p>
    <w:p>
      <w:pPr>
        <w:jc w:val="start"/>
        <w:bidi/>
      </w:pPr>
      <w:r>
        <w:rPr>
          <w:rFonts w:ascii="arial" w:hAnsi="arial" w:eastAsia="arial" w:cs="arial"/>
          <w:sz w:val="28"/>
          <w:szCs w:val="28"/>
          <w:b w:val="1"/>
          <w:bCs w:val="1"/>
          <w:rtl/>
        </w:rPr>
        <w:t xml:space="preserve">كعب بن عيينة
</w:t>
      </w:r>
    </w:p>
    <w:p>
      <w:pPr/>
      <w:r>
        <w:rPr/>
        <w:t xml:space="preserve">كعب بن عيينة (س) كعب بن عيينة بن عائشة التميمي. </w:t>
      </w:r>
    </w:p>
    <w:p/>
    <w:p>
      <w:pPr/>
      <w:r>
        <w:rPr/>
        <w:t xml:space="preserve">له صحبة. ورد نيسابور مع عبد الله بن عامر، أورده يحيى- يعني ابن منده- وقال: قاله سلمويه والحاكم أبو عبد الله.</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459)/(دار الفكر - بيروت،1989،ط 1،ج 4،ص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عيينة
</w:t>
      </w:r>
    </w:p>
    <w:p>
      <w:pPr/>
      <w:r>
        <w:rPr/>
        <w:t xml:space="preserve">كعب بن عيينة بن عائشة التميمي.</w:t>
      </w:r>
    </w:p>
    <w:p/>
    <w:p>
      <w:pPr/>
      <w:r>
        <w:rPr/>
        <w:t xml:space="preserve">تقدم ذكر أبيه في العين، قال الحاكم في «تاريخه»: كعب بن عيينة صحابي ذكر سلمويه بن صالح أنه ورد خراسان مع عبد الله بن عامر، وله عقب بمرو، واستدركه يحيى ابن عبد الوهاب بن عبد الله على كتاب جده في الصحابة.</w:t>
      </w:r>
    </w:p>
    <w:p>
      <w:pPr>
        <w:jc w:val="start"/>
        <w:bidi/>
      </w:pPr>
      <w:r>
        <w:rPr>
          <w:sz w:val="24"/>
          <w:szCs w:val="24"/>
          <w:b w:val="1"/>
          <w:bCs w:val="1"/>
          <w:rtl/>
        </w:rPr>
        <w:t xml:space="preserve">
الإصابة في تمييز الصحابة،(دار الكتب العلمية - بيروت،1995،ط 1،ج 5،ص 455)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2026-07-28T14:47:57+03:00</dcterms:created>
  <dcterms:modified xsi:type="dcterms:W3CDTF">2026-07-28T14:47:57+03:00</dcterms:modified>
</cp:coreProperties>
</file>

<file path=docProps/custom.xml><?xml version="1.0" encoding="utf-8"?>
<Properties xmlns="http://schemas.openxmlformats.org/officeDocument/2006/custom-properties" xmlns:vt="http://schemas.openxmlformats.org/officeDocument/2006/docPropsVTypes"/>
</file>