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عمرو الهمداني
</w:t>
      </w:r>
    </w:p>
    <w:p>
      <w:pPr>
        <w:jc w:val="start"/>
        <w:bidi/>
      </w:pPr>
      <w:r>
        <w:rPr>
          <w:rFonts w:ascii="arial" w:hAnsi="arial" w:eastAsia="arial" w:cs="arial"/>
          <w:sz w:val="28"/>
          <w:szCs w:val="28"/>
          <w:b w:val="1"/>
          <w:bCs w:val="1"/>
          <w:rtl/>
        </w:rPr>
        <w:t xml:space="preserve">كعب بن عمرو الهمداني
</w:t>
      </w:r>
    </w:p>
    <w:p>
      <w:pPr/>
      <w:r>
        <w:rPr/>
        <w:t xml:space="preserve">كعب بن عمرو الهمداني (ب د ع) كعب بن عمرو الهمداني اليامي- ويام بطن من همدان وقيل: «كعب بن عمر»: والأول أشهر، وهو: كعب بن عمرو بن جحدب بن معاوية بن سعد بن الحارث بن ذهل بن دؤل بن جشم بن حاشد بن جشم بن خيوان بن نوف بن همدان.</w:t>
      </w:r>
    </w:p>
    <w:p/>
    <w:p>
      <w:pPr/>
      <w:r>
        <w:rPr/>
        <w:t xml:space="preserve">وهو جد طلحة بن مصرف سكن الكوفة وله صحبة، ومن حديثه ما روى طلحة بن مصرف، عن أبيه، عن جده قال: رأيت رسول الله صلى الله عليه وآله وسلم يتوضأ، فأمر يده على سالفته.</w:t>
      </w:r>
    </w:p>
    <w:p/>
    <w:p>
      <w:pPr/>
      <w:r>
        <w:rPr/>
        <w:t xml:space="preserve">أخرجه الثلاثة، قال أبو عمر: وقد اختلف فيه، وهذا أصح ما قبل فيه.</w:t>
      </w:r>
    </w:p>
    <w:p>
      <w:pPr>
        <w:jc w:val="start"/>
        <w:bidi/>
      </w:pPr>
      <w:r>
        <w:rPr>
          <w:sz w:val="24"/>
          <w:szCs w:val="24"/>
          <w:b w:val="1"/>
          <w:bCs w:val="1"/>
          <w:rtl/>
        </w:rPr>
        <w:t xml:space="preserve">
أسد الغابة في معرفة الصحابة،(دار ابن حزم - بيروت،2012،ط 1،ج 1،ص 1041)/(دار الكتب العلمية - بيروت،1994،ط 1،ج 4،ص 458)/(دار الفكر - بيروت،1989،ط 1،ج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بن مصرف اليامي، بتحتانية باثنتين، جد ابن مصرف وقيل: هو عمرو بن كعب بن مصرف حديثه عند أبي داود. ويأتي في المبهمات.</w:t>
      </w:r>
    </w:p>
    <w:p>
      <w:pPr>
        <w:jc w:val="start"/>
        <w:bidi/>
      </w:pPr>
      <w:r>
        <w:rPr>
          <w:sz w:val="24"/>
          <w:szCs w:val="24"/>
          <w:b w:val="1"/>
          <w:bCs w:val="1"/>
          <w:rtl/>
        </w:rPr>
        <w:t xml:space="preserve">
الإصابة في تمييز الصحابة،(دار الكتب العلمية - بيروت،1995،ط 1،ج 5،ص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اليامي الهمداني
</w:t>
      </w:r>
    </w:p>
    <w:p>
      <w:pPr/>
      <w:r>
        <w:rPr/>
        <w:t xml:space="preserve">كعب بن عمرو اليامي الهمداني  جد طلحة بن مصرف، من نسبه يقول فيه: كعب بن عمرو. وبعضهم يقول: كعب بن عمرو.</w:t>
      </w:r>
    </w:p>
    <w:p/>
    <w:p>
      <w:pPr/>
      <w:r>
        <w:rPr/>
        <w:t xml:space="preserve">والأشهر ابن عمرو بن جحدب بن معاوية بن سعد بن الحارث بن ذهل بن سلفة بن دؤل بن جشم بن يام بن همدان، سكن الكوفة. له صحبة.</w:t>
      </w:r>
    </w:p>
    <w:p/>
    <w:p>
      <w:pPr/>
      <w:r>
        <w:rPr/>
        <w:t xml:space="preserve">ومنهم من ينكرها، ولا وجه لإنكار من أنكر ذلك. من حديثه ما رواه طلحة بن مصرف عن أبيه عن جده، قال: قال: رأيت النبي صلى الله عليه وسلم يتوضأ فأمر يده على سالفته. وقد اختلف فيه. وهذا أصح ما قيل فيه.</w:t>
      </w:r>
    </w:p>
    <w:p>
      <w:pPr>
        <w:jc w:val="start"/>
        <w:bidi/>
      </w:pPr>
      <w:r>
        <w:rPr>
          <w:sz w:val="24"/>
          <w:szCs w:val="24"/>
          <w:b w:val="1"/>
          <w:bCs w:val="1"/>
          <w:rtl/>
        </w:rPr>
        <w:t xml:space="preserve">
الاستيعاب في معرفة الأصحاب،(دار الجيل - بيروت،1992،ط 1،ج 3،ص 1322)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w:t>
      </w:r>
    </w:p>
    <w:p/>
    <w:p>
      <w:pPr/>
      <w:r>
        <w:rPr/>
        <w:t xml:space="preserve">ويقال عمرو بن كعب اليامي يقال له صحبة روى طلحة بن مصرف عن أبيه عنه وهو جده في الوضوء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الهمداني
</w:t>
      </w:r>
    </w:p>
    <w:p>
      <w:pPr/>
      <w:r>
        <w:rPr/>
        <w:t xml:space="preserve">كعب بن عمرو الهمداني </w:t>
      </w:r>
    </w:p>
    <w:p/>
    <w:p>
      <w:pPr/>
      <w:r>
        <w:rPr/>
        <w:t xml:space="preserve">له صحبة وهو جد طلحة بن مصرف الأيامى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w:t>
      </w:r>
    </w:p>
    <w:p/>
    <w:p>
      <w:pPr/>
      <w:r>
        <w:rPr/>
        <w:t xml:space="preserve">جد طلحة بن مصرف روى عن النبي صلى الله عليه وسلم فيما رواه عبد الوارث عن ليث بن أبي سليم عن طلحة بن مصرف عن أبيه عن جده ورواه حفص بن غياث وإسماعيل بن زكريا عن ليث عن طلحة عن أبيه عن جده ولم ينسب طلحة.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2026-09-21T03:12:25+03:00</dcterms:created>
  <dcterms:modified xsi:type="dcterms:W3CDTF">2026-09-21T03:12:25+03:00</dcterms:modified>
</cp:coreProperties>
</file>

<file path=docProps/custom.xml><?xml version="1.0" encoding="utf-8"?>
<Properties xmlns="http://schemas.openxmlformats.org/officeDocument/2006/custom-properties" xmlns:vt="http://schemas.openxmlformats.org/officeDocument/2006/docPropsVTypes"/>
</file>