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 بن 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جزي
</w:t>
      </w:r>
    </w:p>
    <w:p>
      <w:pPr/>
      <w:r>
        <w:rPr/>
        <w:t xml:space="preserve">كريم بن جزي (دع) كريم بن جزي.</w:t>
      </w:r>
    </w:p>
    <w:p/>
    <w:p>
      <w:pPr/>
      <w:r>
        <w:rPr/>
        <w:t xml:space="preserve">أتي النبي صلى الله عليه وآله وسلم. في إسناده حديثه نظر.</w:t>
      </w:r>
    </w:p>
    <w:p/>
    <w:p>
      <w:pPr/>
      <w:r>
        <w:rPr/>
        <w:t xml:space="preserve">روى عتبة بن قيس، عن محمد بن إسحاق، عن خالد بن جزي، عن أخيه كريم بن جزي قال: أتيت النبي صلى الله عليه وآله وسلم أسأله عن خشاش الأرض.</w:t>
      </w:r>
    </w:p>
    <w:p/>
    <w:p>
      <w:pPr/>
      <w:r>
        <w:rPr/>
        <w:t xml:space="preserve">ورواه ابن أبي داود، عن كثير بن عبيد، عن بقية، وهو وهم.</w:t>
      </w:r>
    </w:p>
    <w:p/>
    <w:p>
      <w:pPr/>
      <w:r>
        <w:rPr/>
        <w:t xml:space="preserve">ورواه جماعة عن محمد بن إسحاق، عن عبد الكريم البصري، عن حبان بن جزي، عن أخيه خزيمة بن جزي. وهو الصواب. 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1035)/(دار الكتب العلمية - بيروت،1994،ط 1،ج 4،ص 447)/(دار الفكر - بيروت،1989،ط 1،ج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2026-07-29T05:33:45+03:00</dcterms:created>
  <dcterms:modified xsi:type="dcterms:W3CDTF">2026-07-29T05:33:45+03:00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