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الهمذاني
</w:t>
      </w:r>
    </w:p>
    <w:p>
      <w:pPr/>
      <w:r>
        <w:rPr/>
        <w:t xml:space="preserve">رضا الهمذاني  رضا بن محمد هادي الهمذاني: فقيه امامي. توفي بسامراء. من كتبه (مصباح الفقيه - ط) و (العوائد الرضوية على الفوائد المرتضوية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2026-09-24T22:45:17+03:00</dcterms:created>
  <dcterms:modified xsi:type="dcterms:W3CDTF">2026-09-24T22:45:17+03:00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