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بشر
</w:t>
      </w:r>
    </w:p>
    <w:p>
      <w:pPr/>
      <w:r>
        <w:rPr/>
        <w:t xml:space="preserve">الفاكه بن بشر (ب س) الفاكه بن بشر - كذا قال ابن إسحاق- وقال ابن هشام: الفاكه بن بسر ابن الفاكه بن زيد بن خلدة بن عامر بن زريق الأنصاري الزرقي، وزريق من بني جشم بن الخزرج الأكبر، وقد ذكرناه كثيرا.</w:t>
      </w:r>
    </w:p>
    <w:p/>
    <w:p>
      <w:pPr/>
      <w:r>
        <w:rPr/>
        <w:t xml:space="preserve">شهد الفاكه بدرا، قاله ابن إسحاق وابن الكلبي.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986)/(دار الكتب العلمية - بيروت،1994،ط 1،ج 4،ص 332)/(دار الفكر - بيروت،1989،ط 1،ج 4،ص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بشر بن الفاكه بن زيد بن خلدة بن عامر بن زريق الأنصاري الزرقي
</w:t>
      </w:r>
    </w:p>
    <w:p>
      <w:pPr/>
      <w:r>
        <w:rPr/>
        <w:t xml:space="preserve">الفاكه بن بشر بن الفاكه بن زيد بن خلدة بن عامر بن زريق الأنصاري الزرقي ذكره ابن إسحاق 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بشير
</w:t>
      </w:r>
    </w:p>
    <w:p>
      <w:pPr/>
      <w:r>
        <w:rPr/>
        <w:t xml:space="preserve">الفاكه بن بشير  كذا قال ابن إسحاق. وقال ابن هشام: الفاكه بن بشر بن الفاكه بن زيد بن خلدة بن عامر بن زريق الأنصاري الزرقي، من بني جشم بن الخزرج،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2026-07-28T00:13:55+03:00</dcterms:created>
  <dcterms:modified xsi:type="dcterms:W3CDTF">2026-07-28T00:13:55+03:00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