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عمارة بن شبيب
</w:t>
      </w:r>
    </w:p>
    <w:p>
      <w:pPr>
        <w:jc w:val="start"/>
        <w:bidi/>
      </w:pPr>
      <w:r>
        <w:rPr>
          <w:rFonts w:ascii="arial" w:hAnsi="arial" w:eastAsia="arial" w:cs="arial"/>
          <w:sz w:val="28"/>
          <w:szCs w:val="28"/>
          <w:b w:val="1"/>
          <w:bCs w:val="1"/>
          <w:rtl/>
        </w:rPr>
        <w:t xml:space="preserve">عمارة بن شبيب
</w:t>
      </w:r>
    </w:p>
    <w:p>
      <w:pPr/>
      <w:r>
        <w:rPr/>
        <w:t xml:space="preserve">عمارة بن شبيب عمارة بن شبيب السبئي. </w:t>
      </w:r>
    </w:p>
    <w:p/>
    <w:p>
      <w:pPr/>
      <w:r>
        <w:rPr/>
        <w:t xml:space="preserve">ذكر في الصحابة، وقيل: عمار. روى عنه أبو عبد الرحمن الحبلي وهو من أهل مصر.</w:t>
      </w:r>
    </w:p>
    <w:p/>
    <w:p>
      <w:pPr/>
      <w:r>
        <w:rPr/>
        <w:t xml:space="preserve">أخبرنا غير واحد بإسنادهم إلى أبي عيسى السلمي قال: حدثنا قتيبة، حدثنا الليث عن، الجلاح أبي كثير، عن أبي عبد الرحمن الحبلي، عن عمارة بن شبيب السبئي قال: قال رسول الله صلى الله عليه وسلم: من قال: «لا إله إلا الله وحده لا شريك له، له الملك وله الحمد، يحيي ويميت وهو على كل شيء قدير»، عشر مرات، على إثر المغرب، بعث الله له مسلحة يحفظونه من الشيطان حتى يصبح، وكتب له بها عشر حسنات موجبات، ومحا عنه عشر سيئات موبقات، وكانت له بعدل عشر رقاب مؤمنات. قال الترمذي: لا نعرف لعمارة بن شبيب سماعا من النبي صلى الله عليه وسلم.</w:t>
      </w:r>
    </w:p>
    <w:p/>
    <w:p>
      <w:pPr/>
      <w:r>
        <w:rPr/>
        <w:t xml:space="preserve">السبئي: بالسين المهملة والباء الموحدة، نسبة إلى سبإ.</w:t>
      </w:r>
    </w:p>
    <w:p>
      <w:pPr>
        <w:jc w:val="start"/>
        <w:bidi/>
      </w:pPr>
      <w:r>
        <w:rPr>
          <w:sz w:val="24"/>
          <w:szCs w:val="24"/>
          <w:b w:val="1"/>
          <w:bCs w:val="1"/>
          <w:rtl/>
        </w:rPr>
        <w:t xml:space="preserve">
أسد الغابة في معرفة الصحابة،(دار ابن حزم - بيروت،2012،ط 1،ج 1،ص 895)/(دار الكتب العلمية - بيروت،1994،ط 1،ج 4،ص 133)/(دار الفكر - بيروت،1989،ط 1،ج 3،ص 637)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 بن شبيب
</w:t>
      </w:r>
    </w:p>
    <w:p>
      <w:pPr/>
      <w:r>
        <w:rPr/>
        <w:t xml:space="preserve">عمار بن شبيب في عمارة.</w:t>
      </w:r>
    </w:p>
    <w:p>
      <w:pPr>
        <w:jc w:val="start"/>
        <w:bidi/>
      </w:pPr>
      <w:r>
        <w:rPr>
          <w:sz w:val="24"/>
          <w:szCs w:val="24"/>
          <w:b w:val="1"/>
          <w:bCs w:val="1"/>
          <w:rtl/>
        </w:rPr>
        <w:t xml:space="preserve">
الإصابة في تمييز الصحابة،(دار الكتب العلمية - بيروت،1995،ط 1،ج 4،ص 472)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شبيب السبائي
</w:t>
      </w:r>
    </w:p>
    <w:p>
      <w:pPr/>
      <w:r>
        <w:rPr/>
        <w:t xml:space="preserve">عمارة بن شبيب السبائي بفتح المهملة والموحدة وهمزة مكسورة مقصور.</w:t>
      </w:r>
    </w:p>
    <w:p/>
    <w:p>
      <w:pPr/>
      <w:r>
        <w:rPr/>
        <w:t xml:space="preserve">مختلف في صحبته. وقيل عمار. وقال ابن السكن: له صحبة. وقال ابن يونس: حديثه معلول.</w:t>
      </w:r>
    </w:p>
    <w:p/>
    <w:p>
      <w:pPr/>
      <w:r>
        <w:rPr/>
        <w:t xml:space="preserve">روى عنه أبو عبد الرحمن الحبلي.</w:t>
      </w:r>
    </w:p>
    <w:p/>
    <w:p>
      <w:pPr/>
      <w:r>
        <w:rPr/>
        <w:t xml:space="preserve">قلت: وبين البخاري علته في تاريخه، وذكره في الصحابة. وقال ابن حبان: من قال إن له صحبة فقد وهم. وقال الترمذي: لا نعرف له سماعا من النبي صلى الله عليه وسلم.</w:t>
      </w:r>
    </w:p>
    <w:p/>
    <w:p>
      <w:pPr/>
      <w:r>
        <w:rPr/>
        <w:t xml:space="preserve">وقال أبو عمر: مات سنة خمسين.</w:t>
      </w:r>
    </w:p>
    <w:p>
      <w:pPr>
        <w:jc w:val="start"/>
        <w:bidi/>
      </w:pPr>
      <w:r>
        <w:rPr>
          <w:sz w:val="24"/>
          <w:szCs w:val="24"/>
          <w:b w:val="1"/>
          <w:bCs w:val="1"/>
          <w:rtl/>
        </w:rPr>
        <w:t xml:space="preserve">
الإصابة في تمييز الصحابة،(دار الكتب العلمية - بيروت،1995،ط 1،ج 4،ص 479)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شبيب السبائي مذكور في الصحابة
</w:t>
      </w:r>
    </w:p>
    <w:p>
      <w:pPr/>
      <w:r>
        <w:rPr/>
        <w:t xml:space="preserve">عمارة بن شبيب السبائي مذكور في الصحابة  روى عنه أبو عبد الرحمن الحبلي، يعد في أهل مصر.</w:t>
      </w:r>
    </w:p>
    <w:p>
      <w:pPr>
        <w:jc w:val="start"/>
        <w:bidi/>
      </w:pPr>
      <w:r>
        <w:rPr>
          <w:sz w:val="24"/>
          <w:szCs w:val="24"/>
          <w:b w:val="1"/>
          <w:bCs w:val="1"/>
          <w:rtl/>
        </w:rPr>
        <w:t xml:space="preserve">
الاستيعاب في معرفة الأصحاب،(دار الجيل - بيروت،1992،ط 1،ج 3،ص 1143)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شبيب، السبئي 
</w:t>
      </w:r>
    </w:p>
    <w:p>
      <w:pPr/>
      <w:r>
        <w:rPr/>
        <w:t xml:space="preserve">عمارة بن شبيب، السبئي. </w:t>
      </w:r>
    </w:p>
    <w:p/>
    <w:p>
      <w:pPr/>
      <w:r>
        <w:rPr/>
        <w:t xml:space="preserve">عن النبي صلى الله عليه وسلم.</w:t>
      </w:r>
    </w:p>
    <w:p/>
    <w:p>
      <w:pPr/>
      <w:r>
        <w:rPr/>
        <w:t xml:space="preserve">روى عنه أبو عبد الرحمن الحبلي.</w:t>
      </w:r>
    </w:p>
    <w:p/>
    <w:p>
      <w:pPr/>
      <w:r>
        <w:rPr/>
        <w:t xml:space="preserve">قاله قتيبة، عن الليث، عن الجلاح.</w:t>
      </w:r>
    </w:p>
    <w:p/>
    <w:p>
      <w:pPr/>
      <w:r>
        <w:rPr/>
        <w:t xml:space="preserve">وقال ابن وهب: أخبرني عمرو، سمع الجلاح، سمع أبا عبد الرحمن المعافري، سمع عمارة السبئي، أن رجلا من الأنصار حدثه، قال النبي صلى الله عليه وسلم؛ في التهليل.</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شبيب أبو عمار
</w:t>
      </w:r>
    </w:p>
    <w:p>
      <w:pPr/>
      <w:r>
        <w:rPr/>
        <w:t xml:space="preserve">عمارة بن شبيب أبو عمار </w:t>
      </w:r>
    </w:p>
    <w:p/>
    <w:p>
      <w:pPr/>
      <w:r>
        <w:rPr/>
        <w:t xml:space="preserve">مختلف في صحبته روى عنه أبو عبد الرحمن الحبلي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شبيب السبائي، 
</w:t>
      </w:r>
    </w:p>
    <w:p>
      <w:pPr/>
      <w:r>
        <w:rPr/>
        <w:t xml:space="preserve">(ت سي) عمارة بن شبيب السبائي، وقيل: عمار مختلف في صحبته. </w:t>
      </w:r>
    </w:p>
    <w:p/>
    <w:p>
      <w:pPr/>
      <w:r>
        <w:rPr/>
        <w:t xml:space="preserve">قال ابن حبان في كتاب ’’ الصحابة ’’: من زعم أن له صحبة فقد وهم، سمع عمارة خبره في التهليل عن رجل من الأنصار عن النبي صلى الله عليه وسلم.</w:t>
      </w:r>
    </w:p>
    <w:p/>
    <w:p>
      <w:pPr/>
      <w:r>
        <w:rPr/>
        <w:t xml:space="preserve">وقال أبو علي الحسن بن نصر الطوسي: لا يعرف لعمارة سماع من النبي صلى الله عليه وسلم، وقال البخاري: روى عن النبي صلى الله عليه وسلم. قاله لنا قتيبة، عن الليث، عن الجلاح، وقال ابن وهب: أخبرني عمرو [ق 172/ب] سمع جلاحاً، سمع [الحلبي سمع عماراً أبو] عمارة أن رجلاً من الأنصار حدثه، قال: قال النبي صلى الله عليه وسلم في ’’ التهليل ’’.</w:t>
      </w:r>
    </w:p>
    <w:p/>
    <w:p>
      <w:pPr/>
      <w:r>
        <w:rPr/>
        <w:t xml:space="preserve">وقال ابن عبد البر في ’’ الاستيعاب ’’: مات سنة خمسين.</w:t>
      </w:r>
    </w:p>
    <w:p/>
    <w:p>
      <w:pPr/>
      <w:r>
        <w:rPr/>
        <w:t xml:space="preserve">وقال أبو سعيد بن يونس في ’’ تاريخ مصر ’’: عمارة بن شبيب السبائي، ويقال: عمار. والحديث معلول.</w:t>
      </w:r>
    </w:p>
    <w:p/>
    <w:p>
      <w:pPr/>
      <w:r>
        <w:rPr/>
        <w:t xml:space="preserve">حدثنا أحمد بن شعيب، أنبا قتيبة، ثنا الليث عن الجلاح بن كثير عن أبي عبد الرحمن عن عمارة بن شبيب، قال: قال رسول الله صلى الله عليه وسلم: ’’ من قال لا إله إلا الله ’’ مرسل.</w:t>
      </w:r>
    </w:p>
    <w:p/>
    <w:p>
      <w:pPr/>
      <w:r>
        <w:rPr/>
        <w:t xml:space="preserve">وقال عمرو بن الحارث، عن الجلاح، عن أبي عبد الرحمن، عن عمارة، عن رجل من الأنصار له صحبة، عن رسول الله صلى الله عليه وسلم: ’’ من قال: لا إله إلا الله ’’.</w:t>
      </w:r>
    </w:p>
    <w:p/>
    <w:p>
      <w:pPr/>
      <w:r>
        <w:rPr/>
        <w:t xml:space="preserve">وزعم المزي أن الترمذي قال: لا نعرف لعمارة بن شبيب سماعاً من النبي صلى الله عليه وسلم وفيه نظر؛ لأن الترمذي جزم بذكره في الصحابة ولم يتردد، وكذلك العسكري وغيره.</w:t>
      </w:r>
    </w:p>
    <w:p/>
    <w:p>
      <w:pPr/>
      <w:r>
        <w:rPr/>
        <w:t xml:space="preserve">وفي كتاب الصريفيني: ويقال: الأنصاري.</w:t>
      </w:r>
    </w:p>
    <w:p/>
    <w:p>
      <w:pPr/>
      <w:r>
        <w:rPr/>
        <w:t xml:space="preserve">وفي كتاب ’’ التفرد ’’ لمسلم: وممن تفرد عنه الحبلي بالرواية ممن دون الصحابة عمارة بن شبيب.</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شبيب السبائي
</w:t>
      </w:r>
    </w:p>
    <w:p>
      <w:pPr/>
      <w:r>
        <w:rPr/>
        <w:t xml:space="preserve">عمارة بن شبيب السبائي </w:t>
      </w:r>
    </w:p>
    <w:p/>
    <w:p>
      <w:pPr/>
      <w:r>
        <w:rPr/>
        <w:t xml:space="preserve">حدثنا أحمد بن عبد الرحمن بن بشار النسائي، نا قتيبة بن سعيد، نا الليث بن سعد، عن الجلاح أبي كثير، عن أبي عبد الرحمن الحبلي، عن عمارة بن شبيب السبائي قال: قال رسول الله صلى الله عليه وسلم: «من قال لا إله إلا الله وحده لا شريك له، له الملك وله الحمد، يحيي ويميت، وهو على كل شيء قديرٌ - عشر مرات - على إثر المغرب، بعث الله من يحفظه من الشياطين حتى يصبح، وكتب له بها عشر حسنات موجبات، ومحي عنه عشر سيئات موجبات، وكانت له كعدل عشر رقاب»</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عمارة بن شبيب السبأى
</w:t>
      </w:r>
    </w:p>
    <w:p>
      <w:pPr/>
      <w:r>
        <w:rPr/>
        <w:t xml:space="preserve">عمارة بن شبيب السبأى </w:t>
      </w:r>
    </w:p>
    <w:p/>
    <w:p>
      <w:pPr/>
      <w:r>
        <w:rPr/>
        <w:t xml:space="preserve">روى عن النبي صلى الله عليه وسلم روى عنه أبو عبد الرحمن الحبلى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2026-07-28T17:14:11+03:00</dcterms:created>
  <dcterms:modified xsi:type="dcterms:W3CDTF">2026-07-28T17:14:11+03:00</dcterms:modified>
</cp:coreProperties>
</file>

<file path=docProps/custom.xml><?xml version="1.0" encoding="utf-8"?>
<Properties xmlns="http://schemas.openxmlformats.org/officeDocument/2006/custom-properties" xmlns:vt="http://schemas.openxmlformats.org/officeDocument/2006/docPropsVTypes"/>
</file>