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عطية بن عفيف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عطية بن عفيف
</w:t>
      </w:r>
    </w:p>
    <w:p>
      <w:pPr/>
      <w:r>
        <w:rPr/>
        <w:t xml:space="preserve">عطية بن عفيف (س) عطية بن عفيف.</w:t>
      </w:r>
    </w:p>
    <w:p/>
    <w:p>
      <w:pPr/>
      <w:r>
        <w:rPr/>
        <w:t xml:space="preserve">له ذكر في حديث عائشة، قاله أبو زكريا بن منده، وقال: ذكره بعض المحدثين، وأحاله على الحسن بن سفيان.</w:t>
      </w:r>
    </w:p>
    <w:p/>
    <w:p>
      <w:pPr/>
      <w:r>
        <w:rPr/>
        <w:t xml:space="preserve">أخرجه أبو موسى.</w:t>
      </w:r>
    </w:p>
    <w:p/>
    <w:p>
      <w:pPr/>
      <w:r>
        <w:rPr/>
        <w:t xml:space="preserve">قلت: هو عطية بن عازب بن عفيف الذي ذكرناه، وقد نسب هاهنا إلى جده،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852)/(دار الكتب العلمية - بيروت،1994،ط 1،ج 4،ص 43)/(دار الفكر - بيروت،1989،ط 1،ج 3،ص 542)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عطية بن عفيف
</w:t>
      </w:r>
    </w:p>
    <w:p>
      <w:pPr/>
      <w:r>
        <w:rPr/>
        <w:t xml:space="preserve">عطية بن عفيف هو ابن عازب.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422)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2026-07-28T04:28:19+03:00</dcterms:created>
  <dcterms:modified xsi:type="dcterms:W3CDTF">2026-07-28T04:28:19+03:00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