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الرباب
</w:t>
      </w:r>
    </w:p>
    <w:p>
      <w:pPr>
        <w:jc w:val="start"/>
        <w:bidi/>
      </w:pPr>
      <w:r>
        <w:rPr>
          <w:rFonts w:ascii="arial" w:hAnsi="arial" w:eastAsia="arial" w:cs="arial"/>
          <w:sz w:val="28"/>
          <w:szCs w:val="28"/>
          <w:b w:val="1"/>
          <w:bCs w:val="1"/>
          <w:rtl/>
        </w:rPr>
        <w:t xml:space="preserve">الرباب
</w:t>
      </w:r>
    </w:p>
    <w:p>
      <w:pPr/>
      <w:r>
        <w:rPr/>
        <w:t xml:space="preserve">الرباب الرباب بنت امرئ القيس بن عدي: زوجة الحسين السبط الشهيد. كانت معه في وقعة كربلاء، ولما قتل جئ بها مع السبايا إلى الشام. ثم عادت إلى المدينة فخطبها بعض الأشراف من قريش، فأبت. وبقيت بعد الحسين سنة لم يظلها سقف بيت حتى بليت وماتت كمدا. وكانت شاعرة، لها رثاء في الحسين.</w:t>
      </w:r>
    </w:p>
    <w:p>
      <w:pPr>
        <w:jc w:val="start"/>
        <w:bidi/>
      </w:pPr>
      <w:r>
        <w:rPr>
          <w:sz w:val="24"/>
          <w:szCs w:val="24"/>
          <w:b w:val="1"/>
          <w:bCs w:val="1"/>
          <w:rtl/>
        </w:rPr>
        <w:t xml:space="preserve">
الأعلام،(دار العلم للملايين - بيروت،2002،ط 15،ج 3،ص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الرباب بنت امرئ القيس بن عدي بن أوس
</w:t>
      </w:r>
    </w:p>
    <w:p>
      <w:pPr/>
      <w:r>
        <w:rPr/>
        <w:t xml:space="preserve">الرباب بنت امرئ القيس بن عدي بن أوس ابن جابر بن كعب بن عليم بن هبل بن عبد الله بن كنانة بن بكر بن عوف بن عذرة بن زيد اللات بن رفيدة بن ثور بن كلب زوجة الحسن عليه السلام. </w:t>
      </w:r>
    </w:p>
    <w:p/>
    <w:p>
      <w:pPr/>
      <w:r>
        <w:rPr/>
        <w:t xml:space="preserve">توفيت بعد شهادته بسنة كمدا عليه سنة 62 من الهجرة. </w:t>
      </w:r>
    </w:p>
    <w:p/>
    <w:p>
      <w:pPr/>
      <w:r>
        <w:rPr/>
        <w:t xml:space="preserve">نسبها </w:t>
      </w:r>
    </w:p>
    <w:p/>
    <w:p>
      <w:pPr/>
      <w:r>
        <w:rPr/>
        <w:t xml:space="preserve">ما ذكرناه في نسبها هو المذكور في طبقات ابن سعد الكبير ج8 ص 348 وفي غيره ما يخالف ذلك كثيرا ففي نسمة السحر الرباب بنت امرؤ القيس بن عدي بن أوس بن جابر بن كعب بن حليم بن حباب بن كلب الكلبية زوجة الحسين بن علي عليهما السلام وفي الأغاني بنت امرئ القيس بن جابر بن كعب بن علي بن وبرة بن ثعلبة بن عمران بن الحاف بن قضاعة. </w:t>
      </w:r>
    </w:p>
    <w:p/>
    <w:p>
      <w:pPr/>
      <w:r>
        <w:rPr/>
        <w:t xml:space="preserve">(وأمها) هند الهنود بنت الربيع بن مسعود بن مصاد بن حصن بن كعب المذكور وفي الأغاني أمها هند بنت الربيع بن مسعود بن مروان بن حصين بن كعب بن عليم بن كليب اه. وأمها ميسون بنت عمر بن ثعلبة بن حصين بن ضمضم. وأمها الرباب بنت أوس بنت حارثة ابن الأم الطائي. </w:t>
      </w:r>
    </w:p>
    <w:p/>
    <w:p>
      <w:pPr/>
      <w:r>
        <w:rPr/>
        <w:t xml:space="preserve">في الأغاني قال هشام بن الكلبي كانت الرباب من خيار النساء وأفضلهن وفي نسمة السحر كانت من خيار النساء جمالا وأدبا وعقلا أسلم أبوها في خلافة عمر وكان نصرانيا من عرب المشاح فما صلى لله صلاة حتى ولاه عمر على من أسلم بالشام من قضاعة وما أمسى حتى خطب إليه علي بن أبي طالب ابنته الرباب على ابنه الحسين فزوجه إياها. وفي الأغاني بسنده خطب إليه علي بناته له ولولديه الحسنين فقال قد أنكحتك يا علي المحياة ابنتي وأنكحتك يا حسن سلمى وأنكحتك يا حسين الرباب بناتي فولدت الرباب للحسين سكينة عقيلة قريش وعبد الله بن الحسين قتل يوم الطف وأمه تنظر إليه وخطبت بعد استشهاد الحسين فأبت وقالت ما كنت لأتخذ حموا بعد رسول الله صلى الله عليه وسلم وقالت ترثيه: </w:t>
      </w:r>
    </w:p>
    <w:p/>
    <w:p>
      <w:pPr>
        <w:jc w:val="center"/>
      </w:pPr>
      <w:r>
        <w:rPr>
          <w:color w:val="ff0000"/>
        </w:rPr>
        <w:t xml:space="preserve">إن الذي كان نورا يستضاء به</w:t>
      </w:r>
      <w:r>
        <w:rPr>
          <w:color w:val="ff0000"/>
        </w:rPr>
        <w:t xml:space="preserve">      </w:t>
      </w:r>
      <w:r>
        <w:rPr>
          <w:color w:val="ff0000"/>
        </w:rPr>
        <w:t xml:space="preserve">بكربلاء قتيل غير مدفون</w:t>
      </w:r>
    </w:p>
    <w:p/>
    <w:p>
      <w:pPr>
        <w:jc w:val="center"/>
      </w:pPr>
      <w:r>
        <w:rPr>
          <w:color w:val="ff0000"/>
        </w:rPr>
        <w:t xml:space="preserve">سبط النبي جزاك الله صالحة</w:t>
      </w:r>
      <w:r>
        <w:rPr>
          <w:color w:val="ff0000"/>
        </w:rPr>
        <w:t xml:space="preserve">      </w:t>
      </w:r>
      <w:r>
        <w:rPr>
          <w:color w:val="ff0000"/>
        </w:rPr>
        <w:t xml:space="preserve">عنا وجنبت خسران الموازين</w:t>
      </w:r>
    </w:p>
    <w:p/>
    <w:p>
      <w:pPr>
        <w:jc w:val="center"/>
      </w:pPr>
      <w:r>
        <w:rPr>
          <w:color w:val="ff0000"/>
        </w:rPr>
        <w:t xml:space="preserve">قد كنت لي جبلا صعبا ألوذ به</w:t>
      </w:r>
      <w:r>
        <w:rPr>
          <w:color w:val="ff0000"/>
        </w:rPr>
        <w:t xml:space="preserve">      </w:t>
      </w:r>
      <w:r>
        <w:rPr>
          <w:color w:val="ff0000"/>
        </w:rPr>
        <w:t xml:space="preserve">وكنت تصحبنا بالرحم والدين</w:t>
      </w:r>
    </w:p>
    <w:p/>
    <w:p>
      <w:pPr>
        <w:jc w:val="center"/>
      </w:pPr>
      <w:r>
        <w:rPr>
          <w:color w:val="ff0000"/>
        </w:rPr>
        <w:t xml:space="preserve">من لليتامى ومن للسائلين</w:t>
      </w:r>
      <w:r>
        <w:rPr>
          <w:color w:val="ff0000"/>
        </w:rPr>
        <w:t xml:space="preserve">      </w:t>
      </w:r>
      <w:r>
        <w:rPr>
          <w:color w:val="ff0000"/>
        </w:rPr>
        <w:t xml:space="preserve">يغني ويؤوي إليه كل مسكين</w:t>
      </w:r>
    </w:p>
    <w:p/>
    <w:p>
      <w:pPr>
        <w:jc w:val="center"/>
      </w:pPr>
      <w:r>
        <w:rPr>
          <w:color w:val="ff0000"/>
        </w:rPr>
        <w:t xml:space="preserve">والله لا أبتغي صهرا بصهركم</w:t>
      </w:r>
      <w:r>
        <w:rPr>
          <w:color w:val="ff0000"/>
        </w:rPr>
        <w:t xml:space="preserve">      </w:t>
      </w:r>
      <w:r>
        <w:rPr>
          <w:color w:val="ff0000"/>
        </w:rPr>
        <w:t xml:space="preserve">حتى أغيب بين الرمل والطين </w:t>
      </w:r>
    </w:p>
    <w:p/>
    <w:p>
      <w:pPr/>
      <w:r>
        <w:rPr/>
        <w:t xml:space="preserve">وكان يقول الحسين فيها وفي ابنتها سكينة: </w:t>
      </w:r>
    </w:p>
    <w:p/>
    <w:p>
      <w:pPr>
        <w:jc w:val="center"/>
      </w:pPr>
      <w:r>
        <w:rPr>
          <w:color w:val="ff0000"/>
        </w:rPr>
        <w:t xml:space="preserve">لعمرك إنني لأحب دارا</w:t>
      </w:r>
      <w:r>
        <w:rPr>
          <w:color w:val="ff0000"/>
        </w:rPr>
        <w:t xml:space="preserve">      </w:t>
      </w:r>
      <w:r>
        <w:rPr>
          <w:color w:val="ff0000"/>
        </w:rPr>
        <w:t xml:space="preserve">تحل بها سكينة والرباب</w:t>
      </w:r>
    </w:p>
    <w:p/>
    <w:p>
      <w:pPr>
        <w:jc w:val="center"/>
      </w:pPr>
      <w:r>
        <w:rPr>
          <w:color w:val="ff0000"/>
        </w:rPr>
        <w:t xml:space="preserve">أحبهما وأبذل جل مالي</w:t>
      </w:r>
      <w:r>
        <w:rPr>
          <w:color w:val="ff0000"/>
        </w:rPr>
        <w:t xml:space="preserve">      </w:t>
      </w:r>
      <w:r>
        <w:rPr>
          <w:color w:val="ff0000"/>
        </w:rPr>
        <w:t xml:space="preserve">وليس لعاتب عندي عتاب </w:t>
      </w:r>
    </w:p>
    <w:p/>
    <w:p>
      <w:pPr/>
      <w:r>
        <w:rPr/>
        <w:t xml:space="preserve">وفي الأغاني بسنده عن مالك بن أعين سمعت سكينة بنت الحسين عليهما السلام تقول عاتب عمي الحسن أبي في أمي فقال وذكر البيتين. وفي تاج العروس ذكر أرضا بدل دارا وبعض بدل جل وليس للائم فيهم بدل لعاتب عندي. </w:t>
      </w:r>
    </w:p>
    <w:p/>
    <w:p>
      <w:pPr/>
      <w:r>
        <w:rPr/>
        <w:t xml:space="preserve">وفي الأغاني تكون بدك تحل وكل بدل جل وفي رواية الأغاني زاد فيهما. </w:t>
      </w:r>
    </w:p>
    <w:p/>
    <w:p>
      <w:pPr>
        <w:jc w:val="center"/>
      </w:pPr>
      <w:r>
        <w:rPr>
          <w:color w:val="ff0000"/>
        </w:rPr>
        <w:t xml:space="preserve">ولست لهم وان عابوا مطيعا</w:t>
      </w:r>
      <w:r>
        <w:rPr>
          <w:color w:val="ff0000"/>
        </w:rPr>
        <w:t xml:space="preserve">      </w:t>
      </w:r>
      <w:r>
        <w:rPr>
          <w:color w:val="ff0000"/>
        </w:rPr>
        <w:t xml:space="preserve">حياتي أو يغيبني التراب </w:t>
      </w:r>
    </w:p>
    <w:p/>
    <w:p>
      <w:pPr/>
      <w:r>
        <w:rPr/>
        <w:t xml:space="preserve">وأورد أيضا صاحب التاج للحسين عليه السلام فيها: </w:t>
      </w:r>
    </w:p>
    <w:p/>
    <w:p>
      <w:pPr>
        <w:jc w:val="center"/>
      </w:pPr>
      <w:r>
        <w:rPr>
          <w:color w:val="ff0000"/>
        </w:rPr>
        <w:t xml:space="preserve">أحب لحبها زيدا جميعا</w:t>
      </w:r>
      <w:r>
        <w:rPr>
          <w:color w:val="ff0000"/>
        </w:rPr>
        <w:t xml:space="preserve">      </w:t>
      </w:r>
      <w:r>
        <w:rPr>
          <w:color w:val="ff0000"/>
        </w:rPr>
        <w:t xml:space="preserve">ونتلة كلها وبني الرباب</w:t>
      </w:r>
    </w:p>
    <w:p/>
    <w:p>
      <w:pPr>
        <w:jc w:val="center"/>
      </w:pPr>
      <w:r>
        <w:rPr>
          <w:color w:val="ff0000"/>
        </w:rPr>
        <w:t xml:space="preserve">أخوالا لها من آل لام</w:t>
      </w:r>
      <w:r>
        <w:rPr>
          <w:color w:val="ff0000"/>
        </w:rPr>
        <w:t xml:space="preserve">      </w:t>
      </w:r>
      <w:r>
        <w:rPr>
          <w:color w:val="ff0000"/>
        </w:rPr>
        <w:t xml:space="preserve">أحبهم وطر بني جناب </w:t>
      </w:r>
    </w:p>
    <w:p/>
    <w:p>
      <w:pPr/>
      <w:r>
        <w:rPr/>
        <w:t xml:space="preserve">وقال ابن الأثير ج 4 ص 45 كان مع الحسين امرأته الرباب بنت امرئ القيس وهي أم ابنته سكينة وحملت إلى الشام فيمن حمل من أهله ثم عادت إلى المدينة فخطبها الأشراف من قريش فقالت ما كنت لأتخذ حموا بعد رسول الله صلى الله عليه وسلم وبقية سنة لم يظلها سقف بيت حتى بليت وماتت كمدا وقيل إنها أقامت على قبره سنة وعادت إلى المدينة فماتت أسفا عليه. </w:t>
      </w:r>
    </w:p>
    <w:p>
      <w:pPr>
        <w:jc w:val="start"/>
        <w:bidi/>
      </w:pPr>
      <w:r>
        <w:rPr>
          <w:sz w:val="24"/>
          <w:szCs w:val="24"/>
          <w:b w:val="1"/>
          <w:bCs w:val="1"/>
          <w:rtl/>
        </w:rPr>
        <w:t xml:space="preserve">
أعيان الشيعة،(دار التعارف للمطبوعات - بيروت،1983،ط 1،ج 6،ص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الرباب زوجة الحسين بن علي
</w:t>
      </w:r>
    </w:p>
    <w:p>
      <w:pPr/>
      <w:r>
        <w:rPr/>
        <w:t xml:space="preserve">الرباب زوجة الحسين بن علي ترجمتها</w:t>
      </w:r>
    </w:p>
    <w:p/>
    <w:p>
      <w:pPr/>
      <w:r>
        <w:rPr/>
        <w:t xml:space="preserve">الرباب بنت امرئ القيس بن عدي - شهدت مصرع زوجها الحسين في كربلاء, وحملت مع السبايا إلى الشام, ثم أطلقت فذهبت إلى المدينة حيث ماتت كمدا عام 62 هجرية.</w:t>
      </w:r>
    </w:p>
    <w:p/>
    <w:p>
      <w:pPr/>
      <w:r>
        <w:rPr/>
        <w:t xml:space="preserve">المناسبة</w:t>
      </w:r>
    </w:p>
    <w:p/>
    <w:p>
      <w:pPr/>
      <w:r>
        <w:rPr/>
        <w:t xml:space="preserve">رثت زوجها الحسين فقالت: (من البسيط)</w:t>
      </w:r>
    </w:p>
    <w:p/>
    <w:p>
      <w:pPr>
        <w:jc w:val="center"/>
      </w:pPr>
      <w:r>
        <w:rPr>
          <w:color w:val="ff0000"/>
        </w:rPr>
        <w:t xml:space="preserve">إن الذي كان نورا يستضاء به</w:t>
      </w:r>
      <w:r>
        <w:rPr>
          <w:color w:val="ff0000"/>
        </w:rPr>
        <w:t xml:space="preserve">      </w:t>
      </w:r>
      <w:r>
        <w:rPr>
          <w:color w:val="ff0000"/>
        </w:rPr>
        <w:t xml:space="preserve">بكربلاء قتيل غير مدفون</w:t>
      </w:r>
    </w:p>
    <w:p/>
    <w:p>
      <w:pPr>
        <w:jc w:val="center"/>
      </w:pPr>
      <w:r>
        <w:rPr>
          <w:color w:val="ff0000"/>
        </w:rPr>
        <w:t xml:space="preserve">سبط النبي جزاك الله صالحة</w:t>
      </w:r>
      <w:r>
        <w:rPr>
          <w:color w:val="ff0000"/>
        </w:rPr>
        <w:t xml:space="preserve">      </w:t>
      </w:r>
      <w:r>
        <w:rPr>
          <w:color w:val="ff0000"/>
        </w:rPr>
        <w:t xml:space="preserve">عنا, وجنبت خسران الموازين</w:t>
      </w:r>
    </w:p>
    <w:p/>
    <w:p>
      <w:pPr>
        <w:jc w:val="center"/>
      </w:pPr>
      <w:r>
        <w:rPr>
          <w:color w:val="ff0000"/>
        </w:rPr>
        <w:t xml:space="preserve">قد كنت لي جبلا صعبا ألوذ به</w:t>
      </w:r>
      <w:r>
        <w:rPr>
          <w:color w:val="ff0000"/>
        </w:rPr>
        <w:t xml:space="preserve">      </w:t>
      </w:r>
      <w:r>
        <w:rPr>
          <w:color w:val="ff0000"/>
        </w:rPr>
        <w:t xml:space="preserve">وكنت تصحبنا بالرحم والدين</w:t>
      </w:r>
    </w:p>
    <w:p/>
    <w:p>
      <w:pPr>
        <w:jc w:val="center"/>
      </w:pPr>
      <w:r>
        <w:rPr>
          <w:color w:val="ff0000"/>
        </w:rPr>
        <w:t xml:space="preserve">من لليتامى؟ ومن للسائلين؟ ومن</w:t>
      </w:r>
      <w:r>
        <w:rPr>
          <w:color w:val="ff0000"/>
        </w:rPr>
        <w:t xml:space="preserve">      </w:t>
      </w:r>
      <w:r>
        <w:rPr>
          <w:color w:val="ff0000"/>
        </w:rPr>
        <w:t xml:space="preserve">نعني, ويأوي إليه كل مسكين؟</w:t>
      </w:r>
    </w:p>
    <w:p/>
    <w:p>
      <w:pPr>
        <w:jc w:val="center"/>
      </w:pPr>
      <w:r>
        <w:rPr>
          <w:color w:val="ff0000"/>
        </w:rPr>
        <w:t xml:space="preserve">والله لا أبتغي صهرا بصهركم</w:t>
      </w:r>
      <w:r>
        <w:rPr>
          <w:color w:val="ff0000"/>
        </w:rPr>
        <w:t xml:space="preserve">      </w:t>
      </w:r>
      <w:r>
        <w:rPr>
          <w:color w:val="ff0000"/>
        </w:rPr>
        <w:t xml:space="preserve">حتى أغيب بين الرمل والطين</w:t>
      </w:r>
    </w:p>
    <w:p/>
    <w:p>
      <w:pPr>
        <w:jc w:val="start"/>
        <w:bidi/>
      </w:pPr>
      <w:r>
        <w:rPr>
          <w:sz w:val="24"/>
          <w:szCs w:val="24"/>
          <w:b w:val="1"/>
          <w:bCs w:val="1"/>
          <w:rtl/>
        </w:rPr>
        <w:t xml:space="preserve">
شاعرات العرب في الجاهلية والإسلام،(المكتبة الأهلية - بيروت،1934،ط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2026-09-24T20:12:13+03:00</dcterms:created>
  <dcterms:modified xsi:type="dcterms:W3CDTF">2026-09-24T20:12:13+03:00</dcterms:modified>
</cp:coreProperties>
</file>

<file path=docProps/custom.xml><?xml version="1.0" encoding="utf-8"?>
<Properties xmlns="http://schemas.openxmlformats.org/officeDocument/2006/custom-properties" xmlns:vt="http://schemas.openxmlformats.org/officeDocument/2006/docPropsVTypes"/>
</file>