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عتبة بن عويم
</w:t>
      </w:r>
    </w:p>
    <w:p>
      <w:pPr>
        <w:jc w:val="start"/>
        <w:bidi/>
      </w:pPr>
      <w:r>
        <w:rPr>
          <w:rFonts w:ascii="arial" w:hAnsi="arial" w:eastAsia="arial" w:cs="arial"/>
          <w:sz w:val="28"/>
          <w:szCs w:val="28"/>
          <w:b w:val="1"/>
          <w:bCs w:val="1"/>
          <w:rtl/>
        </w:rPr>
        <w:t xml:space="preserve">عتبة بن عويم
</w:t>
      </w:r>
    </w:p>
    <w:p>
      <w:pPr/>
      <w:r>
        <w:rPr/>
        <w:t xml:space="preserve">عتبة بن عويم (د ع) عتبة بن عويم بن ساعدة الأنصاري. يذكر نسبه عند ذكر أبيه، إن شاء الله تعالى.</w:t>
      </w:r>
    </w:p>
    <w:p/>
    <w:p>
      <w:pPr/>
      <w:r>
        <w:rPr/>
        <w:t xml:space="preserve">قال ابن أبي داود: شهد بيعة الرضوان تحت الشجرة، وشهد ما بعدها.</w:t>
      </w:r>
    </w:p>
    <w:p/>
    <w:p>
      <w:pPr/>
      <w:r>
        <w:rPr/>
        <w:t xml:space="preserve">روى عبد الرحمن بن سالم بن عبد الرحمن بن عتبة بن عويم بن ساعدة، عن أبيه، عن جده عتبة قال: قال رسول الله صلى الله عليه وسلم: «إن الله اختار لي أصحابا، وجعلهم لي أنصارا ووزراء، فمن سبهم فعليه لعنة الله والملائكة والناس أجمعين». أخرجه ابن مندة، وأبو نعيم.</w:t>
      </w:r>
    </w:p>
    <w:p>
      <w:pPr>
        <w:jc w:val="start"/>
        <w:bidi/>
      </w:pPr>
      <w:r>
        <w:rPr>
          <w:sz w:val="24"/>
          <w:szCs w:val="24"/>
          <w:b w:val="1"/>
          <w:bCs w:val="1"/>
          <w:rtl/>
        </w:rPr>
        <w:t xml:space="preserve">
أسد الغابة في معرفة الصحابة،(دار ابن حزم - بيروت،2012،ط 1،ج 1،ص 816)/(دار الكتب العلمية - بيروت،1994،ط 1،ج 3،ص 558)/(دار الفكر - بيروت،1989،ط 1،ج 3،ص 460)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عتبة بن عويم بن ساعدة الأنصاري
</w:t>
      </w:r>
    </w:p>
    <w:p>
      <w:pPr/>
      <w:r>
        <w:rPr/>
        <w:t xml:space="preserve">عتبة بن عويم بن ساعدة الأنصاري وسيأتي نسبه في ترجمة أبيه.</w:t>
      </w:r>
    </w:p>
    <w:p/>
    <w:p>
      <w:pPr/>
      <w:r>
        <w:rPr/>
        <w:t xml:space="preserve">مختلف في صحبته، قال ابن أبي داود: شهد بيعة الرضوان وما بعدها.</w:t>
      </w:r>
    </w:p>
    <w:p/>
    <w:p>
      <w:pPr/>
      <w:r>
        <w:rPr/>
        <w:t xml:space="preserve">قال البخاري وأبو حاتم: لم يصح حديثه، يعني لما فيه من الاضطراب، وذكر أن مداره على عبد الرحمن بن سالم بن عتبة بن عويم بن ساعدة عن أبيه، عن جده </w:t>
      </w:r>
    </w:p>
    <w:p/>
    <w:p>
      <w:pPr/>
      <w:r>
        <w:rPr/>
        <w:t xml:space="preserve">فجزم الطبراني وآخرون أن الحديث من مسند عويم، فعلى هذا فالضمير في جده يعود على سالم.</w:t>
      </w:r>
    </w:p>
    <w:p/>
    <w:p>
      <w:pPr/>
      <w:r>
        <w:rPr/>
        <w:t xml:space="preserve">ووقع في «الصحابة» لابن شاهين: عبد الله بن سالم بن عويم بن ساعدة، أسقط من الإسناد عتبة بن عويم. وجزم في موضع آخر بأنه عبد الرحمن بن سالم بن عبد الرحمن بن عتبة بن عويم بن ساعدة، فعلى هذا الحديث من مسند عتبة، وبذلك جزم ابن عساكر في الأطراف، وفيه اختلاف آخر.</w:t>
      </w:r>
    </w:p>
    <w:p/>
    <w:p>
      <w:pPr/>
      <w:r>
        <w:rPr/>
        <w:t xml:space="preserve">وعبد الرحمن لا يعرف حاله. والله أعلم. روى له ابن ماجة.</w:t>
      </w:r>
    </w:p>
    <w:p>
      <w:pPr>
        <w:jc w:val="start"/>
        <w:bidi/>
      </w:pPr>
      <w:r>
        <w:rPr>
          <w:sz w:val="24"/>
          <w:szCs w:val="24"/>
          <w:b w:val="1"/>
          <w:bCs w:val="1"/>
          <w:rtl/>
        </w:rPr>
        <w:t xml:space="preserve">
الإصابة في تمييز الصحابة،(دار الكتب العلمية - بيروت،1995،ط 1،ج 4،ص 363)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عتبة بن عويم الأنصاري مديني
</w:t>
      </w:r>
    </w:p>
    <w:p>
      <w:pPr/>
      <w:r>
        <w:rPr/>
        <w:t xml:space="preserve">عتبة بن عويم الأنصاري مديني سمعت ابن حماد يقول: قال البخاري عتبة بن عويم الأنصاري الساعدي مديني لم يصح حديثه وعتبة بن عويم ليس له من الحديث إلا اليسير وأرجو أنه في نفسه لا بأس به.</w:t>
      </w:r>
    </w:p>
    <w:p>
      <w:pPr>
        <w:jc w:val="start"/>
        <w:bidi/>
      </w:pPr>
      <w:r>
        <w:rPr>
          <w:sz w:val="24"/>
          <w:szCs w:val="24"/>
          <w:b w:val="1"/>
          <w:bCs w:val="1"/>
          <w:rtl/>
        </w:rPr>
        <w:t xml:space="preserve">
الكامل في ضعفاء الرجال،(دار الكتب العلمية - بيروت،1997،ط 5،ج 7،ص 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عتبة بن عويم بن ساعدة
</w:t>
      </w:r>
    </w:p>
    <w:p>
      <w:pPr/>
      <w:r>
        <w:rPr/>
        <w:t xml:space="preserve">عتبة بن عويم بن ساعدة. عن أبيه.</w:t>
      </w:r>
    </w:p>
    <w:p/>
    <w:p>
      <w:pPr/>
      <w:r>
        <w:rPr/>
        <w:t xml:space="preserve">قال البخاري: لم يصح حديثه - يشير إلى حديث إبراهيم بن المنذر، حدثنا محمد ابن طلحة التيمي، حدثني عبد الرحمن بن سالم بن عبد الرحمن بن عتبة بن عويم، عن أبيه، عن جده، قال النبي صلى الله عليه وسلم: أن الله لم يجعلني زراعا ولا تاجرا ولا صخابا في الاسواق، وجعل رزقي تحت ظل رمحي.</w:t>
      </w:r>
    </w:p>
    <w:p/>
    <w:p>
      <w:pPr/>
      <w:r>
        <w:rPr/>
        <w:t xml:space="preserve">قلت: في إسناده إرسال، كما ترى.</w:t>
      </w:r>
    </w:p>
    <w:p/>
    <w:p>
      <w:pPr/>
      <w:r>
        <w:rPr/>
        <w:t xml:space="preserve">قال أبو حاتم: لم يصح حديثه.</w:t>
      </w:r>
    </w:p>
    <w:p/>
    <w:p>
      <w:pPr/>
      <w:r>
        <w:rPr/>
        <w:t xml:space="preserve">[والظاهر أن لعتبة ولابيه صحبة، والحديث مضطرب] .</w:t>
      </w:r>
    </w:p>
    <w:p>
      <w:pPr>
        <w:jc w:val="start"/>
        <w:bidi/>
      </w:pPr>
      <w:r>
        <w:rPr>
          <w:sz w:val="24"/>
          <w:szCs w:val="24"/>
          <w:b w:val="1"/>
          <w:bCs w:val="1"/>
          <w:rtl/>
        </w:rPr>
        <w:t xml:space="preserve">
ميزان الاعتدال في نقد الرجال،(دار المعرفة للطباعة والنشر، بيروت - لبنان،1963،ط 1،ج 3،ص 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عتبة بن عويم بن ساعدة
</w:t>
      </w:r>
    </w:p>
    <w:p>
      <w:pPr/>
      <w:r>
        <w:rPr/>
        <w:t xml:space="preserve">عتبة بن عويم بن ساعدة: عن أبيه، لم يصح، قاله البخاري.</w:t>
      </w:r>
    </w:p>
    <w:p>
      <w:pPr>
        <w:jc w:val="start"/>
        <w:bidi/>
      </w:pPr>
      <w:r>
        <w:rPr>
          <w:sz w:val="24"/>
          <w:szCs w:val="24"/>
          <w:b w:val="1"/>
          <w:bCs w:val="1"/>
          <w:rtl/>
        </w:rPr>
        <w:t xml:space="preserve">
ديوان الضعفاء،(مكتبة النهضة الحديثة - مكة،1967،ط 2،ج 1،ص 268)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عتبة بن عويم، الساعدي، الأنصاري، المديني 
</w:t>
      </w:r>
    </w:p>
    <w:p>
      <w:pPr/>
      <w:r>
        <w:rPr/>
        <w:t xml:space="preserve">عتبة بن عويم، الساعدي، الأنصاري، المديني. </w:t>
      </w:r>
    </w:p>
    <w:p/>
    <w:p>
      <w:pPr/>
      <w:r>
        <w:rPr/>
        <w:t xml:space="preserve">لم يصح حديثه.</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عتبة بن عويم بن ساعدة الأنصاري.
</w:t>
      </w:r>
    </w:p>
    <w:p>
      <w:pPr/>
      <w:r>
        <w:rPr/>
        <w:t xml:space="preserve">عتبة بن عويم بن ساعدة الأنصاري. </w:t>
      </w:r>
    </w:p>
    <w:p/>
    <w:p>
      <w:pPr/>
      <w:r>
        <w:rPr/>
        <w:t xml:space="preserve">ذكره أبو نعيم في جملة الصحابة، وذكر أن ابن داود قال: شهد بيعة الرضوان تحت الشجرة، وشهد ما بعدهما.</w:t>
      </w:r>
    </w:p>
    <w:p/>
    <w:p>
      <w:pPr/>
      <w:r>
        <w:rPr/>
        <w:t xml:space="preserve">وكذا ذكره ابن الأثير عن ابن منده.</w:t>
      </w:r>
    </w:p>
    <w:p/>
    <w:p>
      <w:pPr/>
      <w:r>
        <w:rPr/>
        <w:t xml:space="preserve">وذكره ابن فتحون في كتاب الصحابة.</w:t>
      </w:r>
    </w:p>
    <w:p/>
    <w:p>
      <w:pPr/>
      <w:r>
        <w:rPr/>
        <w:t xml:space="preserve">والعقيلي في جملة الضعفاء.</w:t>
      </w:r>
    </w:p>
    <w:p>
      <w:pPr>
        <w:jc w:val="start"/>
        <w:bidi/>
      </w:pPr>
      <w:r>
        <w:rPr>
          <w:sz w:val="24"/>
          <w:szCs w:val="24"/>
          <w:b w:val="1"/>
          <w:bCs w:val="1"/>
          <w:rtl/>
        </w:rPr>
        <w:t xml:space="preserve">
إكمال تهذيب الكمال في أسماء الرجال،(الفاروق الحديثة للطباعة والنشر،2001،ط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عتبة بن عويم بن ساعدة المديني
</w:t>
      </w:r>
    </w:p>
    <w:p>
      <w:pPr/>
      <w:r>
        <w:rPr/>
        <w:t xml:space="preserve">عتبة بن عويم بن ساعدة المديني </w:t>
      </w:r>
    </w:p>
    <w:p/>
    <w:p>
      <w:pPr/>
      <w:r>
        <w:rPr/>
        <w:t xml:space="preserve">روى عنه ولده لم يصح حديثه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2026-07-28T21:26:31+03:00</dcterms:created>
  <dcterms:modified xsi:type="dcterms:W3CDTF">2026-07-28T21:26:31+03:00</dcterms:modified>
</cp:coreProperties>
</file>

<file path=docProps/custom.xml><?xml version="1.0" encoding="utf-8"?>
<Properties xmlns="http://schemas.openxmlformats.org/officeDocument/2006/custom-properties" xmlns:vt="http://schemas.openxmlformats.org/officeDocument/2006/docPropsVTypes"/>
</file>