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راشد
</w:t>
      </w:r>
    </w:p>
    <w:p>
      <w:pPr/>
      <w:r>
        <w:rPr/>
        <w:t xml:space="preserve">ابن أبي راشد راشد بن الوليد أبي راشد: فقيه مالكي من أهل فاس. له كتاب (الحلال والحرام) و (حاشية على المدونة) فقه.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2026-09-24T20:25:19+03:00</dcterms:created>
  <dcterms:modified xsi:type="dcterms:W3CDTF">2026-09-24T20:25:19+03:00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