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جريس
</w:t>
      </w:r>
    </w:p>
    <w:p>
      <w:pPr/>
      <w:r>
        <w:rPr/>
        <w:t xml:space="preserve">ابن جريس راشد بن علي بن عبد الله بن محمد بن سليمان، من آل جريس، النعامي النجدي الحنبلي: مؤرخ.</w:t>
      </w:r>
    </w:p>
    <w:p/>
    <w:p>
      <w:pPr/>
      <w:r>
        <w:rPr/>
        <w:t xml:space="preserve">ولد في قرية (نعام) قرب الحوطة، بنجد. وعاش أواخر أعوامه في إسطنبول.</w:t>
      </w:r>
    </w:p>
    <w:p/>
    <w:p>
      <w:pPr/>
      <w:r>
        <w:rPr/>
        <w:t xml:space="preserve">له (مثير الوجد في معرفة أنساب ملوك نجد - ط) رسالة انتهى فيها إلى سنة 1291 هـ</w:t>
      </w:r>
    </w:p>
    <w:p/>
    <w:p>
      <w:pPr/>
      <w:r>
        <w:rPr/>
        <w:t xml:space="preserve">وكان معاصرا للسيد صديق حسن خان ودارت بينهما مكاتبة آخرها رسالة من صاحب الترجمة صدرت عن إسطنبول بتاريخ 10 ذي الحجة 1298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2026-09-24T20:24:18+03:00</dcterms:created>
  <dcterms:modified xsi:type="dcterms:W3CDTF">2026-09-24T20:24:18+03:00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