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عبد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عبد غنم
</w:t>
      </w:r>
    </w:p>
    <w:p>
      <w:pPr/>
      <w:r>
        <w:rPr/>
        <w:t xml:space="preserve">عبد بن عبد غنم (د ع) عبد بن عبد غنم، أبو هريرة الدوسي.</w:t>
      </w:r>
    </w:p>
    <w:p/>
    <w:p>
      <w:pPr/>
      <w:r>
        <w:rPr/>
        <w:t xml:space="preserve">صاحب رسول الله صلى الله عليه وسلم، وأكثر الصحابة رواية عنده، اختلف في اسمه كثيرا.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795)/(دار الكتب العلمية - بيروت،1994،ط 1،ج 3،ص 511)/(دار الفكر - بيروت،1989،ط 1،ج 3،ص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عبد غنم
</w:t>
      </w:r>
    </w:p>
    <w:p>
      <w:pPr/>
      <w:r>
        <w:rPr/>
        <w:t xml:space="preserve">عبد بن عبد غنم أحد ما قيل في اسم أبي هريرة. حكاه ابن مندة 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2026-07-28T08:05:57+03:00</dcterms:created>
  <dcterms:modified xsi:type="dcterms:W3CDTF">2026-07-28T08:05:57+03:00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