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عبيد النميري
</w:t>
      </w:r>
    </w:p>
    <w:p>
      <w:pPr>
        <w:jc w:val="start"/>
        <w:bidi/>
      </w:pPr>
      <w:r>
        <w:rPr>
          <w:rFonts w:ascii="arial" w:hAnsi="arial" w:eastAsia="arial" w:cs="arial"/>
          <w:sz w:val="28"/>
          <w:szCs w:val="28"/>
          <w:b w:val="1"/>
          <w:bCs w:val="1"/>
          <w:rtl/>
        </w:rPr>
        <w:t xml:space="preserve">عبد الرحمن بن عبيد النميري
</w:t>
      </w:r>
    </w:p>
    <w:p>
      <w:pPr/>
      <w:r>
        <w:rPr/>
        <w:t xml:space="preserve">عبد الرحمن بن عبيد النميري (ع س) عبد الرحمن بن عبيد النميري.</w:t>
      </w:r>
    </w:p>
    <w:p/>
    <w:p>
      <w:pPr/>
      <w:r>
        <w:rPr/>
        <w:t xml:space="preserve">عداده في الشاميين، ذكره ابن أبي عاصم في الآحاد، أفرده أبو نعيم بترجمة.</w:t>
      </w:r>
    </w:p>
    <w:p/>
    <w:p>
      <w:pPr/>
      <w:r>
        <w:rPr/>
        <w:t xml:space="preserve">أخبرنا أبو موسى إذنا، أخبرنا الحسن بن أحمد، حدثنا عبد الرحمن بن أبي بكر وأحمد ابن عبد الله قالا: حدثنا عبد الله بن محمد بن محمد، حدثنا أحمد بن عمرو بن أبي عاصم، حدثنا عمرو بن عثمان، حدثنا بقية، حدثنا الأوزاعي، حدثنا يحيى بن أبي عمرو السيبانى، عن عبد الله بن الديلمي، عن عبد الرحمن بن عبيد النميري قال: «إن الإسلام خمس عشرة وثلاثمائة شريعة، ما من عبد يعمل بخصلة منها التماس ثوابها إلا أدخله الله الجنة». </w:t>
      </w:r>
    </w:p>
    <w:p/>
    <w:p>
      <w:pPr/>
      <w:r>
        <w:rPr/>
        <w:t xml:space="preserve">قال ابن أبي عاصم: ليس هذا في كتابي مرفوعا. ورواه حماد بن سلمة، عن أبي سنان، عن المغيرة بن عبد الرحمن بن عبيد، عن أبيه، عن جده عبيد، عن النبي صلى الله عليه وسلم.</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775)/(دار الكتب العلمية - بيروت،1994،ط 1،ج 3،ص 467)/(دار الفكر - بيروت،1989،ط 1،ج 3،ص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النميري
</w:t>
      </w:r>
    </w:p>
    <w:p>
      <w:pPr/>
      <w:r>
        <w:rPr/>
        <w:t xml:space="preserve">عبد الرحمن بن عبيد النميري ذكره ابن أبي عاصم في الوحدان، وأبو نعيم من طريقه.</w:t>
      </w:r>
    </w:p>
    <w:p/>
    <w:p>
      <w:pPr/>
      <w:r>
        <w:rPr/>
        <w:t xml:space="preserve">وأخرج من طريق يحيى بن أبي عمر والسيباني، بالمهملة، عن عبد الله بن الديلمي، عن عبد الرحمن بن عبيد النميري، قال: «إن للإسلام خمس عشرة وثلاثمائة شريعة....» الحديث.</w:t>
      </w:r>
    </w:p>
    <w:p/>
    <w:p>
      <w:pPr/>
      <w:r>
        <w:rPr/>
        <w:t xml:space="preserve">قال ابن أبي عاصم: لم أره في كتابي مرفوعا. وقد رواه حماد، عن أبي يسار، عن المغيرة بن عبد الرحمن بن عبيد، عن أبيه، عن جده- مرفوعا. واستدركه أبو موسى.</w:t>
      </w:r>
    </w:p>
    <w:p>
      <w:pPr>
        <w:jc w:val="start"/>
        <w:bidi/>
      </w:pPr>
      <w:r>
        <w:rPr>
          <w:sz w:val="24"/>
          <w:szCs w:val="24"/>
          <w:b w:val="1"/>
          <w:bCs w:val="1"/>
          <w:rtl/>
        </w:rPr>
        <w:t xml:space="preserve">
الإصابة في تمييز الصحابة،(دار الكتب العلمية - بيروت،1995،ط 1،ج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w:t>
      </w:r>
    </w:p>
    <w:p>
      <w:pPr/>
      <w:r>
        <w:rPr/>
        <w:t xml:space="preserve">عبد الرحمن بن عبيد. </w:t>
      </w:r>
    </w:p>
    <w:p/>
    <w:p>
      <w:pPr/>
      <w:r>
        <w:rPr/>
        <w:t xml:space="preserve">عن معاوية.</w:t>
      </w:r>
    </w:p>
    <w:p/>
    <w:p>
      <w:pPr/>
      <w:r>
        <w:rPr/>
        <w:t xml:space="preserve">وروى ابن الديلمي، عن عبد الرحمن بن عبيد، النميري، قوله.</w:t>
      </w:r>
    </w:p>
    <w:p/>
    <w:p>
      <w:pPr/>
      <w:r>
        <w:rPr/>
        <w:t xml:space="preserve">فإن لم يكن صاحب معاوية، فلا أدري.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w:t>
      </w:r>
    </w:p>
    <w:p>
      <w:pPr/>
      <w:r>
        <w:rPr/>
        <w:t xml:space="preserve">عبد الرحمن بن عبيد. </w:t>
      </w:r>
    </w:p>
    <w:p/>
    <w:p>
      <w:pPr/>
      <w:r>
        <w:rPr/>
        <w:t xml:space="preserve">يروي عن معاوية. روى عنه ابن الديلمي.</w:t>
      </w:r>
    </w:p>
    <w:p/>
    <w:p>
      <w:pPr/>
      <w:r>
        <w:rPr/>
        <w:t xml:space="preserve">وقال البخاري وأبو حاتم: إن لم يكن صاحب معاوية فلا أدري.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النميري
</w:t>
      </w:r>
    </w:p>
    <w:p>
      <w:pPr/>
      <w:r>
        <w:rPr/>
        <w:t xml:space="preserve">عبد الرحمن بن عبيد النميري </w:t>
      </w:r>
    </w:p>
    <w:p/>
    <w:p>
      <w:pPr/>
      <w:r>
        <w:rPr/>
        <w:t xml:space="preserve">يروي عن معاوية روى عنه بن الديلمي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عبيد
</w:t>
      </w:r>
    </w:p>
    <w:p>
      <w:pPr/>
      <w:r>
        <w:rPr/>
        <w:t xml:space="preserve">عبد الرحمن بن عبيد </w:t>
      </w:r>
    </w:p>
    <w:p/>
    <w:p>
      <w:pPr/>
      <w:r>
        <w:rPr/>
        <w:t xml:space="preserve">روى عن معاوية روى بن الديلمي عن عبد الرحمن بن عبيد النمري قوله فان لم يكن صاحب معاوية فلا أدري من هو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2026-07-28T10:16:29+03:00</dcterms:created>
  <dcterms:modified xsi:type="dcterms:W3CDTF">2026-07-28T10:16:29+03:00</dcterms:modified>
</cp:coreProperties>
</file>

<file path=docProps/custom.xml><?xml version="1.0" encoding="utf-8"?>
<Properties xmlns="http://schemas.openxmlformats.org/officeDocument/2006/custom-properties" xmlns:vt="http://schemas.openxmlformats.org/officeDocument/2006/docPropsVTypes"/>
</file>