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الزبير
</w:t>
      </w:r>
    </w:p>
    <w:p>
      <w:pPr>
        <w:jc w:val="start"/>
        <w:bidi/>
      </w:pPr>
      <w:r>
        <w:rPr>
          <w:rFonts w:ascii="arial" w:hAnsi="arial" w:eastAsia="arial" w:cs="arial"/>
          <w:sz w:val="28"/>
          <w:szCs w:val="28"/>
          <w:b w:val="1"/>
          <w:bCs w:val="1"/>
          <w:rtl/>
        </w:rPr>
        <w:t xml:space="preserve">عبد الرحمن بن الزبير
</w:t>
      </w:r>
    </w:p>
    <w:p>
      <w:pPr/>
      <w:r>
        <w:rPr/>
        <w:t xml:space="preserve">عبد الرحمن بن الزبير (ب د ع) عبد الرحمن بن الزبير بن زيد بن أمية بن زيد بن مالك بن عوف بن عمرو بن عوف بن مالك بن الأوس.</w:t>
      </w:r>
    </w:p>
    <w:p/>
    <w:p>
      <w:pPr/>
      <w:r>
        <w:rPr/>
        <w:t xml:space="preserve">نسبه هكذا ابن منده، وأبو نعيم.</w:t>
      </w:r>
    </w:p>
    <w:p/>
    <w:p>
      <w:pPr/>
      <w:r>
        <w:rPr/>
        <w:t xml:space="preserve">وقال أبو عمر: هو عبد الرحمن بن الزبير بن باطيا القرظي.</w:t>
      </w:r>
    </w:p>
    <w:p/>
    <w:p>
      <w:pPr/>
      <w:r>
        <w:rPr/>
        <w:t xml:space="preserve">وذكر الأمير أبو نصر النسبين جميعا.</w:t>
      </w:r>
    </w:p>
    <w:p/>
    <w:p>
      <w:pPr/>
      <w:r>
        <w:rPr/>
        <w:t xml:space="preserve">واتفقوا على أنه هو الذي تزوج الامرأة التي طلقها رفاعة القرظي بعد رفاعة، فقالت للنبي صلى الله عليه وسلم: إنما معه مثل هدية الثوب: أخبرنا أبو الفرج يحيى بن محمود وأبو ياسر بن أبي حبة بإسنادهما إلى مسلم بن الحجاج قال: حدثنا أبو بكر بن أبي شيبة وعمرو الناقد- واللفظ لعمرو- قالا: حدثنا سفيان، عن الزهري، عن عروة بن الزبير، عن عائشة أنها قالت: جاءت امرأة رفاعة القرظي إلى رسول الله صلى الله عليه وسلم فقالت: يا رسول الله، إني كنت عند رفاعة القرظي فطلقني فبت طلاقي، فتزوجت عبد الرحمن بن الزبير، وإن ما معه مثل هدبة الثوب. فتبسم رسول الله صلى الله عليه وسلم وقال: أتريدين أن ترجعي إلى رفاعة؟ لا، حتى تذوقي عسيلته ويذوق عسيلتك». </w:t>
      </w:r>
    </w:p>
    <w:p/>
    <w:p>
      <w:pPr/>
      <w:r>
        <w:rPr/>
        <w:t xml:space="preserve">ورواه هشام بن عروة عن أبيه كما ذكرنا. ورواه المسور بن رفاعة، عن الزبير بن عبد الرحمن بن الزبير، عن أبيه، نحوه. وسمى محمد بن إسحاق المرأة تميمة، وقيل: سهيمة، وقيل: غير ذلك.</w:t>
      </w:r>
    </w:p>
    <w:p/>
    <w:p>
      <w:pPr/>
      <w:r>
        <w:rPr/>
        <w:t xml:space="preserve">أخرجه الثلاثة.</w:t>
      </w:r>
    </w:p>
    <w:p/>
    <w:p>
      <w:pPr/>
      <w:r>
        <w:rPr/>
        <w:t xml:space="preserve">الزبير والد عبد الرحمن: بفتح الزاي. والزبير والد عروة: بضم الزاي، وفتح الباء.</w:t>
      </w:r>
    </w:p>
    <w:p>
      <w:pPr>
        <w:jc w:val="start"/>
        <w:bidi/>
      </w:pPr>
      <w:r>
        <w:rPr>
          <w:sz w:val="24"/>
          <w:szCs w:val="24"/>
          <w:b w:val="1"/>
          <w:bCs w:val="1"/>
          <w:rtl/>
        </w:rPr>
        <w:t xml:space="preserve">
أسد الغابة في معرفة الصحابة،(دار ابن حزم - بيروت،2012،ط 1،ج 1،ص 763)/(دار الكتب العلمية - بيروت،1994،ط 1،ج 3،ص 442)/(دار الفكر - بيروت،1989،ط 1،ج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الزبير
</w:t>
      </w:r>
    </w:p>
    <w:p>
      <w:pPr/>
      <w:r>
        <w:rPr/>
        <w:t xml:space="preserve">عبد الرحمن بن الزبير بفتح الزاي وكسر الموحدة، ابن باطيا القرظي، من بني قريظة. ويقال هو ابن الزبير بن زيد بن أمية بن زيد بن مالك بن عوف بن عمرو بن مالك بن الأوس.</w:t>
      </w:r>
    </w:p>
    <w:p/>
    <w:p>
      <w:pPr/>
      <w:r>
        <w:rPr/>
        <w:t xml:space="preserve">كذا ذكره ابن مندة، فيحتمل أن يكون نسب إلى زيد بالتبني لصنيع الجاهلية، وإلا فالزبير بن باطيا معروف في بني قريظة.</w:t>
      </w:r>
    </w:p>
    <w:p/>
    <w:p>
      <w:pPr/>
      <w:r>
        <w:rPr/>
        <w:t xml:space="preserve">ثبت ذكره في الصحيحين من حديث عائشة، قالت: جاءت امرأة رفاعة القرظي، فقالت: يا رسول الله، إني كنت عند رفاعة فطلقني فبت طلاقي، فتزوجت بعده عبد الرحمن بن الزبير.</w:t>
      </w:r>
    </w:p>
    <w:p/>
    <w:p>
      <w:pPr/>
      <w:r>
        <w:rPr/>
        <w:t xml:space="preserve">وتقدم الحديث من روايته في ترجمة رفاعة بن سموال القرظي في حرف الراء.</w:t>
      </w:r>
    </w:p>
    <w:p/>
    <w:p>
      <w:pPr/>
      <w:r>
        <w:rPr/>
        <w:t xml:space="preserve">روى عنه ولده الزبير بن عبد الرحمن، وهو من شيوخ مالك، وهو بضم الزاي، بخلاف جده فإنه بفتحها.</w:t>
      </w:r>
    </w:p>
    <w:p>
      <w:pPr>
        <w:jc w:val="start"/>
        <w:bidi/>
      </w:pPr>
      <w:r>
        <w:rPr>
          <w:sz w:val="24"/>
          <w:szCs w:val="24"/>
          <w:b w:val="1"/>
          <w:bCs w:val="1"/>
          <w:rtl/>
        </w:rPr>
        <w:t xml:space="preserve">
الإصابة في تمييز الصحابة،(دار الكتب العلمية - بيروت،1995،ط 1،ج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الزبير بن باطا القرظي
</w:t>
      </w:r>
    </w:p>
    <w:p>
      <w:pPr/>
      <w:r>
        <w:rPr/>
        <w:t xml:space="preserve">عبد الرحمن بن الزبير بن باطا القرظي هو الذي قالت فيه امرأته تميمة بنت وهب: إنما معه مثل هدبة الثوب، وكان تزوجها بعد رفاعة ابن سموأل، فاعترض عنها، ولم يستطع أن يمسها، فشكته إلى رسول الله صلى الله عليه وسلم، فذكر حديث العسيلة ...</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الزبير
</w:t>
      </w:r>
    </w:p>
    <w:p>
      <w:pPr/>
      <w:r>
        <w:rPr/>
        <w:t xml:space="preserve">عبد الرحمن بن الزبير </w:t>
      </w:r>
    </w:p>
    <w:p/>
    <w:p>
      <w:pPr/>
      <w:r>
        <w:rPr/>
        <w:t xml:space="preserve">حدثنا عبد الله بن محمد بن زياد، نا يونس بن عبد الأعلى، نا ابن وهب، نا مالكٌ، عن المسور بن رفاعة القرظي، عن الزبير بن عبد الرحمن بن الزبير، عن أبيه، أن رفاعة بن سموءل، طلق امرأته تميمة بنت وهب على عهد رسول الله صلى الله عليه وسلم، فنكحها عبد الرحمن بن الزبير، وأعرض عنها وطلقها، فأراد رفاعة أن ينكحها، فقال ذلك للنبي صلى الله عليه وسلم، «فنهاه عن تزويجها»، وقال: «لا، حتى يذوق العسيلة»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2026-07-28T11:20:34+03:00</dcterms:created>
  <dcterms:modified xsi:type="dcterms:W3CDTF">2026-07-28T11:20:34+03:00</dcterms:modified>
</cp:coreProperties>
</file>

<file path=docProps/custom.xml><?xml version="1.0" encoding="utf-8"?>
<Properties xmlns="http://schemas.openxmlformats.org/officeDocument/2006/custom-properties" xmlns:vt="http://schemas.openxmlformats.org/officeDocument/2006/docPropsVTypes"/>
</file>