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ذهل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ذهل بن معاوية
</w:t>
      </w:r>
    </w:p>
    <w:p>
      <w:pPr/>
      <w:r>
        <w:rPr/>
        <w:t xml:space="preserve">ذهل بن معاوية  ذهل بن معاوية بن الحارث بن معاوية الكندي: جد جاهلي. بنوه بطن من كندة. منهم حجر بن النعمان بن عمرو الذهلي الكندي، وفد إلى النبي (ص) هو واخواه يزيد وعبس.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2026-09-24T19:20:46+03:00</dcterms:created>
  <dcterms:modified xsi:type="dcterms:W3CDTF">2026-09-24T19:20:46+03:00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