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الله بن عبد الرحمن الأنصاري
</w:t>
      </w:r>
    </w:p>
    <w:p>
      <w:pPr>
        <w:jc w:val="start"/>
        <w:bidi/>
      </w:pPr>
      <w:r>
        <w:rPr>
          <w:rFonts w:ascii="arial" w:hAnsi="arial" w:eastAsia="arial" w:cs="arial"/>
          <w:sz w:val="28"/>
          <w:szCs w:val="28"/>
          <w:b w:val="1"/>
          <w:bCs w:val="1"/>
          <w:rtl/>
        </w:rPr>
        <w:t xml:space="preserve">عبد الله بن عبد الرحمن الأنصاري
</w:t>
      </w:r>
    </w:p>
    <w:p>
      <w:pPr/>
      <w:r>
        <w:rPr/>
        <w:t xml:space="preserve">عبد الله بن عبد الرحمن الأنصاري (ب س) عبد الله بن عبد الرحمن الأنصاري الأشهلي. له صحبة ورواية.</w:t>
      </w:r>
    </w:p>
    <w:p/>
    <w:p>
      <w:pPr/>
      <w:r>
        <w:rPr/>
        <w:t xml:space="preserve">أخبرنا أبو الفرج بن أبي الرجاء كتابة بإسناده إلى ابن أبي عاصم، حدثنا أبو بكر بن أبي شيبة، حدثنا عبد العزيز بن محمد، عن إسماعيل بن أبي حبيبة، عن عبد الله بن عبد الرحمن أنه قال: جاءنا النبي صلى الله عليه وسلم فصلى بنا في مسجد بني عبد الأشهل، فرأيته واضعا يده في ثوبه إذا سجد.</w:t>
      </w:r>
    </w:p>
    <w:p/>
    <w:p>
      <w:pPr/>
      <w:r>
        <w:rPr/>
        <w:t xml:space="preserve">أخرجه أبو عمر وأبو موسى.</w:t>
      </w:r>
    </w:p>
    <w:p>
      <w:pPr>
        <w:jc w:val="start"/>
        <w:bidi/>
      </w:pPr>
      <w:r>
        <w:rPr>
          <w:sz w:val="24"/>
          <w:szCs w:val="24"/>
          <w:b w:val="1"/>
          <w:bCs w:val="1"/>
          <w:rtl/>
        </w:rPr>
        <w:t xml:space="preserve">
أسد الغابة في معرفة الصحابة،(دار ابن حزم - بيروت،2012،ط 1،ج 1،ص 697)/(دار الكتب العلمية - بيروت،1994،ط 1،ج 3،ص 301)/(دار الفكر - بيروت،1989،ط 1،ج 3،ص 197)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عبد الرحمن الأشهلي
</w:t>
      </w:r>
    </w:p>
    <w:p>
      <w:pPr/>
      <w:r>
        <w:rPr/>
        <w:t xml:space="preserve">عبد الله بن عبد الرحمن الأشهلي ذكره ابن حبان في «الصحابة» وقال ابن عبد البر: له صحبة ورواية: من حديثه عن النبي صلى الله عليه وآله وسلم أنه صلى في بني عبد الأشهل.</w:t>
      </w:r>
    </w:p>
    <w:p/>
    <w:p>
      <w:pPr/>
      <w:r>
        <w:rPr/>
        <w:t xml:space="preserve">روى عنه إسماعيل بن أبي حبيبة. انتهى.</w:t>
      </w:r>
    </w:p>
    <w:p/>
    <w:p>
      <w:pPr/>
      <w:r>
        <w:rPr/>
        <w:t xml:space="preserve">وكلامه يشعر بأن لعبد الله هذا أحاديث هذا منها.</w:t>
      </w:r>
    </w:p>
    <w:p/>
    <w:p>
      <w:pPr/>
      <w:r>
        <w:rPr/>
        <w:t xml:space="preserve">وقال ابن أبي حاتم: روي عن النبي صلى الله عليه وآله وسلم. روى عنه إسماعيل بن أبي حبيبة.</w:t>
      </w:r>
    </w:p>
    <w:p/>
    <w:p>
      <w:pPr/>
      <w:r>
        <w:rPr/>
        <w:t xml:space="preserve">قلت: وحديثه المذكور عند ابن ماجة، وابن أبي عاصم، ولعله جاءنا رسول الله صلى الله عليه وآله وسلم في مسجد بني عبد الأشهل، ولكن عبد الله ليس صحابيا، وإنما سقط من رواية هؤلاء قوله في السند: عن أبيه، عن جده.</w:t>
      </w:r>
    </w:p>
    <w:p/>
    <w:p>
      <w:pPr/>
      <w:r>
        <w:rPr/>
        <w:t xml:space="preserve">وقد مضى في الثاء المثلثة أن اسم جده ثابت بن الصامت بن عدي، ويقال: إن ثابتا مات في الجاهلية، وإن الصحبة لولده عبد الرحمن، وقد بينت ذلك في القسم الأول في ترجمة ثابت.</w:t>
      </w:r>
    </w:p>
    <w:p>
      <w:pPr>
        <w:jc w:val="start"/>
        <w:bidi/>
      </w:pPr>
      <w:r>
        <w:rPr>
          <w:sz w:val="24"/>
          <w:szCs w:val="24"/>
          <w:b w:val="1"/>
          <w:bCs w:val="1"/>
          <w:rtl/>
        </w:rPr>
        <w:t xml:space="preserve">
الإصابة في تمييز الصحابة،(دار الكتب العلمية - بيروت،1995،ط 1،ج 5،ص 150)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عبد الرحمن الأنصاري الأشهلي
</w:t>
      </w:r>
    </w:p>
    <w:p>
      <w:pPr/>
      <w:r>
        <w:rPr/>
        <w:t xml:space="preserve">عبد الله بن عبد الرحمن الأنصاري الأشهلي  له صحبة ورواية. من حديثه عن النبي صلى الله عليه وسلم: صلى بنا في مسجد بني عبد الأشهل، روى عنه إسماعيل بن أبي حبيبة.</w:t>
      </w:r>
    </w:p>
    <w:p>
      <w:pPr>
        <w:jc w:val="start"/>
        <w:bidi/>
      </w:pPr>
      <w:r>
        <w:rPr>
          <w:sz w:val="24"/>
          <w:szCs w:val="24"/>
          <w:b w:val="1"/>
          <w:bCs w:val="1"/>
          <w:rtl/>
        </w:rPr>
        <w:t xml:space="preserve">
الاستيعاب في معرفة الأصحاب،(دار الجيل - بيروت،1992،ط 1،ج 3،ص 942)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عبد الرحمن الأنصاري
</w:t>
      </w:r>
    </w:p>
    <w:p>
      <w:pPr/>
      <w:r>
        <w:rPr/>
        <w:t xml:space="preserve">عبد الله بن عبد الرحمن الأنصاري </w:t>
      </w:r>
    </w:p>
    <w:p/>
    <w:p>
      <w:pPr/>
      <w:r>
        <w:rPr/>
        <w:t xml:space="preserve">الأشهلي</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عبد الرحمن
</w:t>
      </w:r>
    </w:p>
    <w:p>
      <w:pPr/>
      <w:r>
        <w:rPr/>
        <w:t xml:space="preserve">عبد الله بن عبد الرحمن </w:t>
      </w:r>
    </w:p>
    <w:p/>
    <w:p>
      <w:pPr/>
      <w:r>
        <w:rPr/>
        <w:t xml:space="preserve">روى عن النبي صلى الله عليه وسلم أنه صلى في مسجد بني عبد الأشهل روى عنه إسماعيل بن أبي حبيبة.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2026-07-29T13:18:45+03:00</dcterms:created>
  <dcterms:modified xsi:type="dcterms:W3CDTF">2026-07-29T13:18:45+03:00</dcterms:modified>
</cp:coreProperties>
</file>

<file path=docProps/custom.xml><?xml version="1.0" encoding="utf-8"?>
<Properties xmlns="http://schemas.openxmlformats.org/officeDocument/2006/custom-properties" xmlns:vt="http://schemas.openxmlformats.org/officeDocument/2006/docPropsVTypes"/>
</file>