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الضبابي
</w:t>
      </w:r>
    </w:p>
    <w:p>
      <w:pPr>
        <w:jc w:val="start"/>
        <w:bidi/>
      </w:pPr>
      <w:r>
        <w:rPr>
          <w:rFonts w:ascii="arial" w:hAnsi="arial" w:eastAsia="arial" w:cs="arial"/>
          <w:sz w:val="28"/>
          <w:szCs w:val="28"/>
          <w:b w:val="1"/>
          <w:bCs w:val="1"/>
          <w:rtl/>
        </w:rPr>
        <w:t xml:space="preserve">الضبابي
</w:t>
      </w:r>
    </w:p>
    <w:p>
      <w:pPr/>
      <w:r>
        <w:rPr/>
        <w:t xml:space="preserve">الضبابي  دراج بن زرعة بن قطن الضبابي: شاعر من فرسان العصر الإسلامي الأول. له خبر طويل في وقعة نشبت بين بني عمه الباب وبني جعفر، أيام فتنة ابن الزبير، تعرف بيوم (هراميت) قتل فيها ثلاثة من بني جعفر. وقبض عليه فيها فأرسل إلى الشام، فسجن. ثم أمر عبد الملك بن مروان بقتله. له شعر في السجن، وقبله. </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2026-07-29T05:11:49+03:00</dcterms:created>
  <dcterms:modified xsi:type="dcterms:W3CDTF">2026-07-29T05:11:49+03:00</dcterms:modified>
</cp:coreProperties>
</file>

<file path=docProps/custom.xml><?xml version="1.0" encoding="utf-8"?>
<Properties xmlns="http://schemas.openxmlformats.org/officeDocument/2006/custom-properties" xmlns:vt="http://schemas.openxmlformats.org/officeDocument/2006/docPropsVTypes"/>
</file>