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سهل بن قيس بن أبي كعب
</w:t>
      </w:r>
    </w:p>
    <w:p>
      <w:pPr>
        <w:jc w:val="start"/>
        <w:bidi/>
      </w:pPr>
      <w:r>
        <w:rPr>
          <w:rFonts w:ascii="arial" w:hAnsi="arial" w:eastAsia="arial" w:cs="arial"/>
          <w:sz w:val="28"/>
          <w:szCs w:val="28"/>
          <w:b w:val="1"/>
          <w:bCs w:val="1"/>
          <w:rtl/>
        </w:rPr>
        <w:t xml:space="preserve">سهل بن قيس بن أبي كعب
</w:t>
      </w:r>
    </w:p>
    <w:p>
      <w:pPr/>
      <w:r>
        <w:rPr/>
        <w:t xml:space="preserve">سهل بن قيس بن أبي كعب (ب د ع) سهل بن قيس بن أبي كعب، واسمه عمرو، بن القين بن كعب بن سواد بن كعب بن سلمة الأنصاري الخزرجي السلمي.</w:t>
      </w:r>
    </w:p>
    <w:p/>
    <w:p>
      <w:pPr/>
      <w:r>
        <w:rPr/>
        <w:t xml:space="preserve">شهد بدرا، وقتل يوم أحد شهيدا.</w:t>
      </w:r>
    </w:p>
    <w:p/>
    <w:p>
      <w:pPr/>
      <w:r>
        <w:rPr/>
        <w:t xml:space="preserve">أخرجه الثلاثة.</w:t>
      </w:r>
    </w:p>
    <w:p/>
    <w:p>
      <w:pPr/>
      <w:r>
        <w:rPr/>
        <w:t xml:space="preserve">قلت: ذكره ابن منده بإسناده، عن موسى بن عقبة، عن ابن شهاب، فيمن شهد بدرا، فقال: من سواءة بن غنم: سهل بن قيس بن أبي كعب بن القين، وكذا ذكره أول الترجمة سواءة، وهو وهم، والصواب سواد، والله أعلم.</w:t>
      </w:r>
    </w:p>
    <w:p>
      <w:pPr>
        <w:jc w:val="start"/>
        <w:bidi/>
      </w:pPr>
      <w:r>
        <w:rPr>
          <w:sz w:val="24"/>
          <w:szCs w:val="24"/>
          <w:b w:val="1"/>
          <w:bCs w:val="1"/>
          <w:rtl/>
        </w:rPr>
        <w:t xml:space="preserve">
أسد الغابة في معرفة الصحابة،(دار ابن حزم - بيروت،2012،ط 1،ج 1،ص 529)/(دار الكتب العلمية - بيروت،1994،ط 1،ج 2،ص 580)/(دار الفكر - بيروت،1989،ط 1،ج 2،ص 324)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قيس بن أبي كعب
</w:t>
      </w:r>
    </w:p>
    <w:p>
      <w:pPr/>
      <w:r>
        <w:rPr/>
        <w:t xml:space="preserve">سهل بن قيس بن أبي كعب بن القين بن كعب بن سواد بن كعب بن سلمة الأنصاري الخزرجي السلمي. ذكره موسى بن عقبة وغيره فيمن شهد بدرا. وذكره ابن إسحاق فيمن استشهد بأحد، وهو صاحب القبر المعروف بأحد، وأمه نائلة بنت سلامة بن وقش الأشهلية. قال ابن سعد: بقي من عقب سهل هذا رجل وامرأة.</w:t>
      </w:r>
    </w:p>
    <w:p>
      <w:pPr>
        <w:jc w:val="start"/>
        <w:bidi/>
      </w:pPr>
      <w:r>
        <w:rPr>
          <w:sz w:val="24"/>
          <w:szCs w:val="24"/>
          <w:b w:val="1"/>
          <w:bCs w:val="1"/>
          <w:rtl/>
        </w:rPr>
        <w:t xml:space="preserve">
الإصابة في تمييز الصحابة،(دار الكتب العلمية - بيروت،1995،ط 1،ج 3،ص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الأنصاري
</w:t>
      </w:r>
    </w:p>
    <w:p>
      <w:pPr/>
      <w:r>
        <w:rPr/>
        <w:t xml:space="preserve">الأنصاري سهل بن قيس بن أبي كعب بن القين بن كعب بن سواد بن غنم بن كعب بن سلمة الأنصاري السلمي؛ شهد بدرا وقتل يوم أحد شهيدا.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قيس بن أبي كعب بن القين بن كعب بن سواد بن غنم بن كعب بن سلمة الأنصاري السلمي
</w:t>
      </w:r>
    </w:p>
    <w:p>
      <w:pPr/>
      <w:r>
        <w:rPr/>
        <w:t xml:space="preserve">سهل بن قيس بن أبي كعب بن القين بن كعب بن سواد بن غنم بن كعب بن سلمة الأنصاري السلمي  شهد بدرا، وقتل يوم أحد شهيدا.</w:t>
      </w:r>
    </w:p>
    <w:p>
      <w:pPr>
        <w:jc w:val="start"/>
        <w:bidi/>
      </w:pPr>
      <w:r>
        <w:rPr>
          <w:sz w:val="24"/>
          <w:szCs w:val="24"/>
          <w:b w:val="1"/>
          <w:bCs w:val="1"/>
          <w:rtl/>
        </w:rPr>
        <w:t xml:space="preserve">
الاستيعاب في معرفة الأصحاب،(دار الجيل - بيروت،1992،ط 1،ج 2،ص 666)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قيس
</w:t>
      </w:r>
    </w:p>
    <w:p>
      <w:pPr/>
      <w:r>
        <w:rPr/>
        <w:t xml:space="preserve">سهل بن قيس بن أبي كعب بن القين بن كعب بن سواد. وأمه نائلة بنت سلامة بن وقش بن زغبة بن زعوراء بن عبد الأشهل من الأوس. وهو ابن عم كعب بن مالك بن أبي كعب بن القين الشاعر. وشهد سهل بدرا وأحدا وقتل يوم أحد شهيدا في شوال على رأس اثنين وثلاثين شهرا من الهجرة. وهو صاحب القبر المعروف بأحد. وبقي من عقبه رجل وامرأة.</w:t>
      </w:r>
    </w:p>
    <w:p>
      <w:pPr>
        <w:jc w:val="start"/>
        <w:bidi/>
      </w:pPr>
      <w:r>
        <w:rPr>
          <w:sz w:val="24"/>
          <w:szCs w:val="24"/>
          <w:b w:val="1"/>
          <w:bCs w:val="1"/>
          <w:rtl/>
        </w:rPr>
        <w:t xml:space="preserve">
الطبقات الكبرى،(دار الكتب العلمية - بيروت،1990،ط 1،ج 3،ص 436)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قيس بن أبي كعب الأنصاري
</w:t>
      </w:r>
    </w:p>
    <w:p>
      <w:pPr/>
      <w:r>
        <w:rPr/>
        <w:t xml:space="preserve">سهل بن قيس بن أبي كعب الأنصاري من بني سواءة بن غنم، قتل يوم أحد، وكان شهد بدرا.</w:t>
      </w:r>
    </w:p>
    <w:p/>
    <w:p>
      <w:pPr/>
      <w:r>
        <w:rPr/>
        <w:t xml:space="preserve">أخبرنا علي بن أحمد بن إسحاق، قال: حدثنا جعفر بن سليمان، قال: حدثنا إبراهيم بن المنذر، قال: حدثنا محمد بن فليح، عن موسى بن عقبة، قال: قال ابن شهاب: وكان ممن شهد بدرا مع رسول الله صلى الله عليه وسلم من بني سوآءة بن غنم: سهل بن قيس بن أبي كعب بن القين.</w:t>
      </w:r>
    </w:p>
    <w:p/>
    <w:p>
      <w:pPr/>
      <w:r>
        <w:rPr/>
        <w:t xml:space="preserve">أخبرنا محمد بن يعقوب، قال: حدثنا أحمد بن عبد الجبار، قال: حدثنا يونس بن بكير، عن ابن إسحاق، قال: قتل يوم أحد من المسلمين من بني سوآءة بن غنم: سهل بن قيس بن أبي كعب.</w:t>
      </w:r>
    </w:p>
    <w:p>
      <w:pPr>
        <w:jc w:val="start"/>
        <w:bidi/>
      </w:pPr>
      <w:r>
        <w:rPr>
          <w:sz w:val="24"/>
          <w:szCs w:val="24"/>
          <w:b w:val="1"/>
          <w:bCs w:val="1"/>
          <w:rtl/>
        </w:rPr>
        <w:t xml:space="preserve">
معرفة الصحابة لابن مندة،(مطبوعات جامعة الإمارات العربية المتحدة،2005،ط 1،ج 1،ص 663)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قيس بن كعب الأنصاري بدري
</w:t>
      </w:r>
    </w:p>
    <w:p>
      <w:pPr/>
      <w:r>
        <w:rPr/>
        <w:t xml:space="preserve">سهل بن قيس بن كعب الأنصاري بدري </w:t>
      </w:r>
    </w:p>
    <w:p/>
    <w:p>
      <w:pPr/>
      <w:r>
        <w:rPr/>
        <w:t xml:space="preserve">روى عنه...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2026-08-25T23:07:12+03:00</dcterms:created>
  <dcterms:modified xsi:type="dcterms:W3CDTF">2026-08-25T23:07:12+03:00</dcterms:modified>
</cp:coreProperties>
</file>

<file path=docProps/custom.xml><?xml version="1.0" encoding="utf-8"?>
<Properties xmlns="http://schemas.openxmlformats.org/officeDocument/2006/custom-properties" xmlns:vt="http://schemas.openxmlformats.org/officeDocument/2006/docPropsVTypes"/>
</file>