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أبي حثمة
</w:t>
      </w:r>
    </w:p>
    <w:p>
      <w:pPr>
        <w:jc w:val="start"/>
        <w:bidi/>
      </w:pPr>
      <w:r>
        <w:rPr>
          <w:rFonts w:ascii="arial" w:hAnsi="arial" w:eastAsia="arial" w:cs="arial"/>
          <w:sz w:val="28"/>
          <w:szCs w:val="28"/>
          <w:b w:val="1"/>
          <w:bCs w:val="1"/>
          <w:rtl/>
        </w:rPr>
        <w:t xml:space="preserve">سليمان بن أبي حثمة
</w:t>
      </w:r>
    </w:p>
    <w:p>
      <w:pPr/>
      <w:r>
        <w:rPr/>
        <w:t xml:space="preserve">سليمان بن أبي حثمة (ب د ع) سليمان بن أبي حثمة الأنصاري. ذكر في الصحابة، ولا يصح.</w:t>
      </w:r>
    </w:p>
    <w:p/>
    <w:p>
      <w:pPr/>
      <w:r>
        <w:rPr/>
        <w:t xml:space="preserve">روى عنه ابنه أبو بكر أن رسول الله صلى الله عليه وسلم كان يكبر على الجنائز أربعا. قاله ابن منده وأبو نعيم.</w:t>
      </w:r>
    </w:p>
    <w:p/>
    <w:p>
      <w:pPr/>
      <w:r>
        <w:rPr/>
        <w:t xml:space="preserve">وقال أبو عمر: سليمان بن أبي حثمة بن غانم بن عامر بن عبد الله بن عبيد بن عويج بن عدي بن كعب القرشي العدوي، هاجر صغيرا مع أمه الشفاء بنت عبد الله من المبايعات، وكان من فضلاء المسلمين وصالحيهم، واستعمله عمر على سوق المدينة، وجمع عليه وعلى أبي بن كعب الناس ليصليا بهم في شهر رمضان، وهو معدود في كبار التابعين.</w:t>
      </w:r>
    </w:p>
    <w:p/>
    <w:p>
      <w:pPr/>
      <w:r>
        <w:rPr/>
        <w:t xml:space="preserve">أخرجه الثلاثة، إلا أن أبا عمر جعله عدويا، وجعله ابن منده وأبو نعيم أنصاريا، والصحيح أنه عدوي ظاهر النسب، فلا أعلم كيف جعلاه أنصاريا.</w:t>
      </w:r>
    </w:p>
    <w:p/>
    <w:p>
      <w:pPr/>
      <w:r>
        <w:rPr/>
        <w:t xml:space="preserve">قلت: إن كان هذا أنصاريا، على زعمهما، فقد فاتهما العدوي، وهو الصحيح، وإن كان عدويا فقد فاتهما الأنصاري، على زعمهما، والله أعلم، وقد نسبه الزبير بن بكار إلى عدى، كما ذكرناه.</w:t>
      </w:r>
    </w:p>
    <w:p>
      <w:pPr>
        <w:jc w:val="start"/>
        <w:bidi/>
      </w:pPr>
      <w:r>
        <w:rPr>
          <w:sz w:val="24"/>
          <w:szCs w:val="24"/>
          <w:b w:val="1"/>
          <w:bCs w:val="1"/>
          <w:rtl/>
        </w:rPr>
        <w:t xml:space="preserve">
أسد الغابة في معرفة الصحابة،(دار ابن حزم - بيروت،2012،ط 1،ج 1،ص 516)/(دار الكتب العلمية - بيروت،1994،ط 1،ج 2،ص 547)/(دار الفكر - بيروت،1989،ط 1،ج 2،ص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أبي حثمة
</w:t>
      </w:r>
    </w:p>
    <w:p>
      <w:pPr/>
      <w:r>
        <w:rPr/>
        <w:t xml:space="preserve">سليمان بن أبي حثمة يأتي في القسم الثاني.</w:t>
      </w:r>
    </w:p>
    <w:p>
      <w:pPr>
        <w:jc w:val="start"/>
        <w:bidi/>
      </w:pPr>
      <w:r>
        <w:rPr>
          <w:sz w:val="24"/>
          <w:szCs w:val="24"/>
          <w:b w:val="1"/>
          <w:bCs w:val="1"/>
          <w:rtl/>
        </w:rPr>
        <w:t xml:space="preserve">
الإصابة في تمييز الصحابة،(دار الكتب العلمية - بيروت،1995،ط 1،ج 3،ص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w:t>
      </w:r>
    </w:p>
    <w:p>
      <w:pPr/>
      <w:r>
        <w:rPr/>
        <w:t xml:space="preserve">سليمان بن أبي حثمة بن غانم بن عامر بن عبد الله بن عويج بن كعب القرشي العدوي.</w:t>
      </w:r>
    </w:p>
    <w:p/>
    <w:p>
      <w:pPr/>
      <w:r>
        <w:rPr/>
        <w:t xml:space="preserve">قال ابن حبان: له صحبة، وقال أبو عمر: رحل مع أمه إلى المدينة، وكان من فضلاء المسلمين وصالحيهم، واستعمله عمر على السوق، وجمع الناس عليه في قيام رمضان.</w:t>
      </w:r>
    </w:p>
    <w:p/>
    <w:p>
      <w:pPr/>
      <w:r>
        <w:rPr/>
        <w:t xml:space="preserve">قلت: هذا كله كلام مصعب الزبيري، وذكره عند الزبير بن بكار، وقد ذكره ابن سعد فيمن رأى النبي صلى الله عليه وسلم ولم يحفظ عنه، وذكره أباه في مسلمة الفتح. وقال في الطبقة الأولى من تابعي أهل المدينة: ولد على عهد النبي صلى الله عليه وسلم.</w:t>
      </w:r>
    </w:p>
    <w:p/>
    <w:p>
      <w:pPr/>
      <w:r>
        <w:rPr/>
        <w:t xml:space="preserve">وذكره خليفة في الطبقة الأولى من أهل المدينة. وقال ابن مندة: سليمان بن أبي حثمة الأنصاري ذكر في الصحابة ولا يصح، ثم ساق من طريق أبي بكر بن سليمان بن أبي حثمة عن أبيه، قال: كان رسول الله صلى الله عليه وسلم يكبر على جنائزنا أربعا وخمسا.</w:t>
      </w:r>
    </w:p>
    <w:p/>
    <w:p>
      <w:pPr/>
      <w:r>
        <w:rPr/>
        <w:t xml:space="preserve">قلت: قوله الأنصاري وهم. وقد روى عبد الرزاق عن معمر، عن الزهري، عن سليمان بن أبي حثمة، عن أمه الشفاء، قالت: دخل علي عمر وعندي رجلان نائمان- تعني زوجها أبا حثمة، وابنها سليمان- فقال: أما صليا الصبح؟ قلت: لم يزالا يصليان حتى أصبحنا فصليا الصبح وناما. فقال: لأن أشهد الصبح في جماعة أحب إلي من قيام ليلة.</w:t>
      </w:r>
    </w:p>
    <w:p/>
    <w:p>
      <w:pPr/>
      <w:r>
        <w:rPr/>
        <w:t xml:space="preserve">وأخرجه ابن جريج عن ابن أبي مليكة، قال: جاءت الشفاء إلى عمر، فقال: ما لي لا أرى أبا حثمة؟ فقالت: دأب ليلته فكسل أن يخرج فصلى الصبح ثم رقد... فذكر نحوه.</w:t>
      </w:r>
    </w:p>
    <w:p/>
    <w:p>
      <w:pPr/>
      <w:r>
        <w:rPr/>
        <w:t xml:space="preserve">وأخرجه مالك عن ابن شهاب، عن أبي بكر بن سليمان بن أبي حثمة أن عمر فقد سليمان بن أبي حثمة في صلاة الصبح، فغدا على مسكنه، فمر على الشفاء فسألها فذكره.</w:t>
      </w:r>
    </w:p>
    <w:p/>
    <w:p>
      <w:pPr/>
      <w:r>
        <w:rPr/>
        <w:t xml:space="preserve">وقال الزبير بن بكار: حدثني محمد بن يحيى، عن محمد بن طلحة، قال: اصطلح الناس بأذرح- يعني في زمان التحكيم- على سليمان بن أبي حثمة يصلي بهم، وكان قارئا مسنا.</w:t>
      </w:r>
    </w:p>
    <w:p>
      <w:pPr>
        <w:jc w:val="start"/>
        <w:bidi/>
      </w:pPr>
      <w:r>
        <w:rPr>
          <w:sz w:val="24"/>
          <w:szCs w:val="24"/>
          <w:b w:val="1"/>
          <w:bCs w:val="1"/>
          <w:rtl/>
        </w:rPr>
        <w:t xml:space="preserve">
الإصابة في تمييز الصحابة،(دار الكتب العلمية - بيروت،1995،ط 1،ج 3،ص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العدوي التابعي
</w:t>
      </w:r>
    </w:p>
    <w:p>
      <w:pPr/>
      <w:r>
        <w:rPr/>
        <w:t xml:space="preserve">العدوي التابعي سليمان بن أبي حثمة بن حذيفة القرشي العدوي المدني. تابعي، أدرك عصر النبي صلى الله عليه وسلم وقدمه عمر بن الخطاب يصلي للناس مع أبي بن كعب صلاة التراويح، وشهد أذرح يوم الحكمين. وحدث عن أمه الشفاء بنت عبد الله وهي من المبايعات. وابنه أبو بكر بن سليمان من رواة العلم، حمل عنه الزهري وأمره عمر أن يؤم النساء.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أبي حثمة بن غانم بن عامر بن عبد الله بن عبيد ابن عويج بن عدي بن كعب القرشي البدري
</w:t>
      </w:r>
    </w:p>
    <w:p>
      <w:pPr/>
      <w:r>
        <w:rPr/>
        <w:t xml:space="preserve">سليمان بن أبي حثمة بن غانم بن عامر بن عبد الله بن عبيد ابن عويج بن عدي بن كعب القرشي البدري  هاجر صغيرا مع أمه الشفاء، وكان من فضلاء المسلمين وصالحيهم، واستعمله عمر على السوق، وجمع عليه وعلى أبي بن كعب الناس ليصليا بهم في شهر رمضان، وهو معدود في كبار التابعين.</w:t>
      </w:r>
    </w:p>
    <w:p>
      <w:pPr>
        <w:jc w:val="start"/>
        <w:bidi/>
      </w:pPr>
      <w:r>
        <w:rPr>
          <w:sz w:val="24"/>
          <w:szCs w:val="24"/>
          <w:b w:val="1"/>
          <w:bCs w:val="1"/>
          <w:rtl/>
        </w:rPr>
        <w:t xml:space="preserve">
الاستيعاب في معرفة الأصحاب،(دار الجيل - بيروت،1992،ط 1،ج 2،ص 649)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أبي حثمة
</w:t>
      </w:r>
    </w:p>
    <w:p>
      <w:pPr/>
      <w:r>
        <w:rPr/>
        <w:t xml:space="preserve">سليمان بن أبي حثمة بن حذيفة بن غانم بن عامر بن عبد الله بن عبيد بن عويج بن عدي بن كعب. وأمه الشفاء بنت عبد الله بن عبد شمس بن خلف بن صداد بن عبد الله بن قرط بن رزاح بن عدي بن كعب. فولد سليمان بن أبي حثمة أبا بكر وعكرمة ومحمدا وأمهم أمة الله بنت المسيب بن صيفي بن عابد بن عبد الله بن عمر بن مخزوم. وعثمان بن سليمان وأمه ميمونة بنت قيس بن ربيعة بن ربعان بن حرثان بن نصر بن عمرو بن ثعلبة بن كنانة بن عمرو بن قين بن فهم. ولد سليمان بن</w:t>
      </w:r>
    </w:p>
    <w:p/>
    <w:p>
      <w:pPr/>
      <w:r>
        <w:rPr/>
        <w:t xml:space="preserve">أبي حثمة على عهد النبي. ع. وكان رجلا على عهد عمر بن الخطاب.</w:t>
      </w:r>
    </w:p>
    <w:p/>
    <w:p>
      <w:pPr/>
      <w:r>
        <w:rPr/>
        <w:t xml:space="preserve">وأمره عمر أن يؤم النساء وقد سمع من عمر.</w:t>
      </w:r>
    </w:p>
    <w:p/>
    <w:p>
      <w:pPr/>
      <w:r>
        <w:rPr/>
        <w:t xml:space="preserve">أخبرنا يزيد بن هارون قال: أخبرنا سفيان عن هشام بن عروة عن أبيه أن سليمان بن أبي حثمة كان يؤم النساء في عهد عمر في شهر رمضان.</w:t>
      </w:r>
    </w:p>
    <w:p/>
    <w:p>
      <w:pPr/>
      <w:r>
        <w:rPr/>
        <w:t xml:space="preserve">أخبرنا محمد بن عمر قال: حدثني موسى بن محمد بن إبراهيم عن أبيه قال:</w:t>
      </w:r>
    </w:p>
    <w:p/>
    <w:p>
      <w:pPr/>
      <w:r>
        <w:rPr/>
        <w:t xml:space="preserve">وحدثني سليمان بن بلال عن يحيى بن سعيد عن محمد بن إبراهيم عن أبي بكر بن سليمان بن أبي حثمة أن عمر بن الخطاب أمر سليمان بن أبي حثمة أن يقوم للنساء.</w:t>
      </w:r>
    </w:p>
    <w:p/>
    <w:p>
      <w:pPr/>
      <w:r>
        <w:rPr/>
        <w:t xml:space="preserve">أخبرنا محمد بن عمر قال: أخبرني ابن أبي سبرة عن عمر بن عبد الله العنسي أن أبي بن كعب وتميما الداري كانا يقومان في مقام النبي. ع. يصليان بالرجال. وأن سليمان بن أبي حثمة كان يقوم بالنساء في رحبة المسجد. فلما كان عثمان بن عفان جمع الرجال والنساء على قارئ واحد سليمان بن أبي حثمة. وكان يأمر بالنساء فيحبسن حتى يمضي الرجال ثم يرسلن.</w:t>
      </w:r>
    </w:p>
    <w:p>
      <w:pPr>
        <w:jc w:val="start"/>
        <w:bidi/>
      </w:pPr>
      <w:r>
        <w:rPr>
          <w:sz w:val="24"/>
          <w:szCs w:val="24"/>
          <w:b w:val="1"/>
          <w:bCs w:val="1"/>
          <w:rtl/>
        </w:rPr>
        <w:t xml:space="preserve">
الطبقات الكبرى،(دار الكتب العلمية - بيروت،1990،ط 1،ج 5،ص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أبي حثمة الأنصاري
</w:t>
      </w:r>
    </w:p>
    <w:p>
      <w:pPr/>
      <w:r>
        <w:rPr/>
        <w:t xml:space="preserve">سليمان بن أبي حثمة الأنصاري ذكر في الصحابة، ولا يصح.</w:t>
      </w:r>
    </w:p>
    <w:p/>
    <w:p>
      <w:pPr/>
      <w:r>
        <w:rPr/>
        <w:t xml:space="preserve">روى عنه: ابن محمد.</w:t>
      </w:r>
    </w:p>
    <w:p/>
    <w:p>
      <w:pPr/>
      <w:r>
        <w:rPr/>
        <w:t xml:space="preserve">أخبرنا أحمد بن عبد الله النصري، قال: حدثنا إبراهيم بن دحيم، قال: حدثنا أبي، عن مروان، عن عبد الله بن الحارث، عن أبي بكر بن سليمان بن أبي حثمة، عن أبيه، قال: كان رسول الله صلى الله عليه وسلم يكبر على الجنائز أربعا وخمسا، ثم ذكر الحديث.</w:t>
      </w:r>
    </w:p>
    <w:p/>
    <w:p>
      <w:pPr/>
      <w:r>
        <w:rPr/>
        <w:t xml:space="preserve">رواه ابن لهيعة، عن يزيد بن أبي حبيب، عن محمد بن سليمان بن أبي حثمة، عن أبيه: أن النبي صلى الله عليه وسلم قال: الكبائر سبع.</w:t>
      </w:r>
    </w:p>
    <w:p>
      <w:pPr>
        <w:jc w:val="start"/>
        <w:bidi/>
      </w:pPr>
      <w:r>
        <w:rPr>
          <w:sz w:val="24"/>
          <w:szCs w:val="24"/>
          <w:b w:val="1"/>
          <w:bCs w:val="1"/>
          <w:rtl/>
        </w:rPr>
        <w:t xml:space="preserve">
معرفة الصحابة لابن مندة،(مطبوعات جامعة الإمارات العربية المتحدة،2005،ط 1،ج 1،ص 734)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أبي حثمة، المدني، والد أبي بكر، القرشي 
</w:t>
      </w:r>
    </w:p>
    <w:p>
      <w:pPr/>
      <w:r>
        <w:rPr/>
        <w:t xml:space="preserve">سليمان بن أبي حثمة، المدني، والد أبي بكر، القرشي. </w:t>
      </w:r>
    </w:p>
    <w:p/>
    <w:p>
      <w:pPr/>
      <w:r>
        <w:rPr/>
        <w:t xml:space="preserve">قال ابن قزعة: حدثنا داود بن خالد، سمع عثمان بن سليمان بن أبي حثمة، عن أبيه: جمع عمر الناس على ثنتي عشرة ركعة، فكان سليمان يقوم بأربع.</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أبي حثمة المدني.
</w:t>
      </w:r>
    </w:p>
    <w:p>
      <w:pPr/>
      <w:r>
        <w:rPr/>
        <w:t xml:space="preserve">سليمان بن أبي حثمة المدني. </w:t>
      </w:r>
    </w:p>
    <w:p/>
    <w:p>
      <w:pPr/>
      <w:r>
        <w:rPr/>
        <w:t xml:space="preserve">يروي عن أبيه عن عمر بن الخطاب. روى عنه ابنه عثمان بن سليمان بن أبي حثمة.</w:t>
      </w:r>
    </w:p>
    <w:p/>
    <w:p>
      <w:pPr/>
      <w:r>
        <w:rPr/>
        <w:t xml:space="preserve">قلت: روى عن أبيه قال جمع عمر بن الخطاب الناس على ثنتي عشرة ركعة فكان سليمان يقوم بأربع.</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أبي حثمة العدوي أبو عوف
</w:t>
      </w:r>
    </w:p>
    <w:p>
      <w:pPr/>
      <w:r>
        <w:rPr/>
        <w:t xml:space="preserve">سليمان بن أبي حثمة العدوي أبو عوف </w:t>
      </w:r>
    </w:p>
    <w:p/>
    <w:p>
      <w:pPr/>
      <w:r>
        <w:rPr/>
        <w:t xml:space="preserve">له صحبة وهو سليمان بن أبي حثمة بن حذيفة بن غانم بن عامر بن عبد الله بن عبيد بن عويج بن عدي بن كعب وأمه الشفاء بنت عبد الله بن عبد شمس بن خلف بن صداد بن عبد الله بن قرط بن رزاح بن عدي بن كعب كان يصلي بالناس التراويح أيام عمر بن الخطاب رضي الله عنه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أبي حثمة المدني
</w:t>
      </w:r>
    </w:p>
    <w:p>
      <w:pPr/>
      <w:r>
        <w:rPr/>
        <w:t xml:space="preserve">سليمان بن أبي حثمة المدني </w:t>
      </w:r>
    </w:p>
    <w:p/>
    <w:p>
      <w:pPr/>
      <w:r>
        <w:rPr/>
        <w:t xml:space="preserve">يروي عن أبيه عن عمر بن الخطاب روى عنه ابنه عثمان بن سليمان بن أبي حثمة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أبي حثمة
</w:t>
      </w:r>
    </w:p>
    <w:p>
      <w:pPr/>
      <w:r>
        <w:rPr/>
        <w:t xml:space="preserve">سليمان بن أبي حثمة </w:t>
      </w:r>
    </w:p>
    <w:p/>
    <w:p>
      <w:pPr/>
      <w:r>
        <w:rPr/>
        <w:t xml:space="preserve">واسم أبي حثمة عدي بن كعب وهو تابعي مديني روى أن عمر بن الخطاب رحمه الله فقده في صلاة الصبح روى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2026-08-27T03:01:06+03:00</dcterms:created>
  <dcterms:modified xsi:type="dcterms:W3CDTF">2026-08-27T03:01:06+03:00</dcterms:modified>
</cp:coreProperties>
</file>

<file path=docProps/custom.xml><?xml version="1.0" encoding="utf-8"?>
<Properties xmlns="http://schemas.openxmlformats.org/officeDocument/2006/custom-properties" xmlns:vt="http://schemas.openxmlformats.org/officeDocument/2006/docPropsVTypes"/>
</file>