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اليزيدي
</w:t>
      </w:r>
    </w:p>
    <w:p>
      <w:pPr/>
      <w:r>
        <w:rPr/>
        <w:t xml:space="preserve">اليزيدي  إبراهيم بن يحيى بن المبارك، أبو اسحاق اليزيدي العدوي: اديب شاعر، من ندماء المأمون العباسي. له اخبار معه في مجالس انسه. وصنف كتبا، منها (بناء الكعبة وأخبارها) و (النقط والشكل) و (مصادر القرآن) لم يكمله، و (ما اتفق لفظه واختلف معناه) الفه في اكثر من اربعين سنة، وهو بصري سكن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2026-09-16T10:26:44+03:00</dcterms:created>
  <dcterms:modified xsi:type="dcterms:W3CDTF">2026-09-16T10:26:44+03:00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