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مطران
</w:t>
      </w:r>
    </w:p>
    <w:p>
      <w:pPr>
        <w:jc w:val="start"/>
        <w:bidi/>
      </w:pPr>
      <w:r>
        <w:rPr>
          <w:rFonts w:ascii="arial" w:hAnsi="arial" w:eastAsia="arial" w:cs="arial"/>
          <w:sz w:val="28"/>
          <w:szCs w:val="28"/>
          <w:b w:val="1"/>
          <w:bCs w:val="1"/>
          <w:rtl/>
        </w:rPr>
        <w:t xml:space="preserve">خليل مطران
</w:t>
      </w:r>
    </w:p>
    <w:p>
      <w:pPr/>
      <w:r>
        <w:rPr/>
        <w:t xml:space="preserve">خليل مطران  خليل بن عبده بن يوسف مطران: شاعر، غواص على المعاني، من كبار الكتاب، له اشتغال بالتاريخ والترجمة. ولد في بعلبك (بسورية) وتعلم بالمدرسة البطريركية ببيروت. وسكن مصر، فتولى تحرير جريدة (الأهرام) بضع سنين، ثم أنشأ (المجلة المصرية) وبعدها جريدة (الجوائب المصرية) يومية، ناصر بها مصطفى كامل (باشا) في حركته الوطنية واستمرت أربع سنوات. وصنف (مرآة الأيام في ملخص التاريخ العام - ط) واشترك مع الشاعر حافظ ابراهيم في ترجمة (الموجز في علم الأقتصاد - ط) خمسة أجزاء، عن الفرنسية، وترجم عدة (روايات) من تأليف شكسبير وكورناي وراسين وهيجو وبول بورجيه. وعلت شهرته، ولقب بشاعر القطرين، وكان يشبه بالأخطل، بين حافظ شوقي. وشبهه المنفلوطي بابن الرومي في تقديمه العناية بالمعاني على العناية بالألفاظ. وكان غزير العلم بالأدبين العربي والفرنسي، رقيق الطبع، ودودا، مسالما، قل أن ذكر أحدا بغير الخير، و (ديوان شعره - ط) في أربعة أجزاء. توفى بالقاهرة</w:t>
      </w:r>
    </w:p>
    <w:p>
      <w:pPr>
        <w:jc w:val="start"/>
        <w:bidi/>
      </w:pPr>
      <w:r>
        <w:rPr>
          <w:sz w:val="24"/>
          <w:szCs w:val="24"/>
          <w:b w:val="1"/>
          <w:bCs w:val="1"/>
          <w:rtl/>
        </w:rPr>
        <w:t xml:space="preserve">
الأعلام،(دار العلم للملايين - بيروت،2002،ط 15،ج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2026-09-24T14:47:39+03:00</dcterms:created>
  <dcterms:modified xsi:type="dcterms:W3CDTF">2026-09-24T14:47:39+03:00</dcterms:modified>
</cp:coreProperties>
</file>

<file path=docProps/custom.xml><?xml version="1.0" encoding="utf-8"?>
<Properties xmlns="http://schemas.openxmlformats.org/officeDocument/2006/custom-properties" xmlns:vt="http://schemas.openxmlformats.org/officeDocument/2006/docPropsVTypes"/>
</file>