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عمير
</w:t>
      </w:r>
    </w:p>
    <w:p>
      <w:pPr>
        <w:jc w:val="start"/>
        <w:bidi/>
      </w:pPr>
      <w:r>
        <w:rPr>
          <w:rFonts w:ascii="arial" w:hAnsi="arial" w:eastAsia="arial" w:cs="arial"/>
          <w:sz w:val="28"/>
          <w:szCs w:val="28"/>
          <w:b w:val="1"/>
          <w:bCs w:val="1"/>
          <w:rtl/>
        </w:rPr>
        <w:t xml:space="preserve">سالم بن عمير
</w:t>
      </w:r>
    </w:p>
    <w:p>
      <w:pPr/>
      <w:r>
        <w:rPr/>
        <w:t xml:space="preserve">سالم بن عمير (ب د ع) سالم بن عمير بن ثابت بن النعمان بن أمية بن امرئ القيس بن ثعلبة بن عمرو ابن عوف، وهو ابن عم خوات بن جبير، وقيل في نسبه: سالم بن عمير بن كلفة بن ثعلبة بن عمرو ابن عوف الأنصاري العوفي العمري.</w:t>
      </w:r>
    </w:p>
    <w:p/>
    <w:p>
      <w:pPr/>
      <w:r>
        <w:rPr/>
        <w:t xml:space="preserve">شهد العقبة، وبدرا، وأحدا والمشاهد كلها مع رسول الله صلى الله عليه وسلم، وتوفي في خلافة معاوية، وهو أحد البكاءين.</w:t>
      </w:r>
    </w:p>
    <w:p/>
    <w:p>
      <w:pPr/>
      <w:r>
        <w:rPr/>
        <w:t xml:space="preserve">روى عطاء والضحاك، عن ابن عباس في قوله، عز وجل: ولا على الذين إذا ما أتوك لتحملهم قلت: </w:t>
      </w:r>
    </w:p>
    <w:p>
      <w:pPr/>
      <w:r>
        <w:rPr>
          <w:color w:val="0000ff"/>
        </w:rPr>
        <w:t xml:space="preserve">{لا أجد ما أحملكم عليه تولوا وأعينهم تفيض من الدمع}</w:t>
      </w:r>
    </w:p>
    <w:p>
      <w:pPr/>
      <w:r>
        <w:rPr/>
        <w:t xml:space="preserve"> قال منهم: سالم بن عمير، أحد بني عمرو بن عوف، وثعلبة بن زيد، أحد بني حارثة في آخرين، أخرجه الثلاثة، وقد تقدم إخراج أبي موسى له في الترجمة التي قبل هذه، وهو هو.</w:t>
      </w:r>
    </w:p>
    <w:p>
      <w:pPr>
        <w:jc w:val="start"/>
        <w:bidi/>
      </w:pPr>
      <w:r>
        <w:rPr>
          <w:sz w:val="24"/>
          <w:szCs w:val="24"/>
          <w:b w:val="1"/>
          <w:bCs w:val="1"/>
          <w:rtl/>
        </w:rPr>
        <w:t xml:space="preserve">
أسد الغابة في معرفة الصحابة،(دار ابن حزم - بيروت،2012،ط 1،ج 1،ص 444)/(دار الكتب العلمية - بيروت،1994،ط 1،ج 2،ص 387)/(دار الفكر - بيروت،1989،ط 1،ج 2،ص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عمير
</w:t>
      </w:r>
    </w:p>
    <w:p>
      <w:pPr/>
      <w:r>
        <w:rPr/>
        <w:t xml:space="preserve">سالم بن عمير ويقال ابن عمرو، ويقال بن عبد الله بن ثابت بن النعمان بن أمية بن امرئ القيس بن ثعلبة، ويقال في نسب جده ثابت بن كلفة بن ثعلبة بن عمرو بن عوف الأنصاري الأوسي.</w:t>
      </w:r>
    </w:p>
    <w:p/>
    <w:p>
      <w:pPr/>
      <w:r>
        <w:rPr/>
        <w:t xml:space="preserve">ذكره موسى بن عقبة في البدريين وله ذكر في ترجمة أمامة أبي ندبة. يأتي في الكنى، وقال ابن سعد ويونس بن بكير عن ابن إسحاق: هو أحد البكاءين. وقال فيه سالم بن عمرو بن عوف، وكذا قال ابن مردويه من طريق مجمع بن جارية، وزاد في نسبه العمري، يعني أنه من بني عمرو بن عوف.</w:t>
      </w:r>
    </w:p>
    <w:p/>
    <w:p>
      <w:pPr/>
      <w:r>
        <w:rPr/>
        <w:t xml:space="preserve">وقال أبو عمر: شهد العقبة وبدرا وما بعدها، ومات في خلافة معاوية.</w:t>
      </w:r>
    </w:p>
    <w:p/>
    <w:p>
      <w:pPr/>
      <w:r>
        <w:rPr/>
        <w:t xml:space="preserve">وروى ابن جرير، من طريق أبي معشر، عن محمد بن كعب وغيره في تسمية البكاءين سالم بن عمير، من بني واقف.</w:t>
      </w:r>
    </w:p>
    <w:p/>
    <w:p>
      <w:pPr/>
      <w:r>
        <w:rPr/>
        <w:t xml:space="preserve">قلت: فهذا يحتمل أن يكون غير الأول. والله أعلم.</w:t>
      </w:r>
    </w:p>
    <w:p>
      <w:pPr>
        <w:jc w:val="start"/>
        <w:bidi/>
      </w:pPr>
      <w:r>
        <w:rPr>
          <w:sz w:val="24"/>
          <w:szCs w:val="24"/>
          <w:b w:val="1"/>
          <w:bCs w:val="1"/>
          <w:rtl/>
        </w:rPr>
        <w:t xml:space="preserve">
الإصابة في تمييز الصحابة،(دار الكتب العلمية - بيروت،1995،ط 1،ج 3،ص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سالم بن عمير بن ثابت بن النعمان الأنصاري الأوسي، أحد البكائين. شهد بدرا والمشاهد في حدود الخمسين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عمير بن ثابت بن النعمان بن أمية بن امرئ القيس بن ثعلبة
</w:t>
      </w:r>
    </w:p>
    <w:p>
      <w:pPr/>
      <w:r>
        <w:rPr/>
        <w:t xml:space="preserve">سالم بن عمير بن ثابت بن النعمان بن أمية بن امرئ القيس بن ثعلبة  ويقال: سالم بن عمير بن ثابت بن كلفة بن ثعلبة بن عمرو بن عوف، شهد بدرا، وأحدا، والخندق والمشاهد كلها مع رسول الله صلى الله عليه وسلم.</w:t>
      </w:r>
    </w:p>
    <w:p/>
    <w:p>
      <w:pPr/>
      <w:r>
        <w:rPr/>
        <w:t xml:space="preserve">وتوفي في خلافة معاوية بن أبي سفيان، وهو أحد البكاءين. قال فيه موسى ابن عقبة: سالم بن عبد الله.</w:t>
      </w:r>
    </w:p>
    <w:p>
      <w:pPr>
        <w:jc w:val="start"/>
        <w:bidi/>
      </w:pPr>
      <w:r>
        <w:rPr>
          <w:sz w:val="24"/>
          <w:szCs w:val="24"/>
          <w:b w:val="1"/>
          <w:bCs w:val="1"/>
          <w:rtl/>
        </w:rPr>
        <w:t xml:space="preserve">
الاستيعاب في معرفة الأصحاب،(دار الجيل - بيروت،1992،ط 1،ج 2،ص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عمير بن ثابت بن كلفة بن ثعلبة بن عمرو بن عوف
</w:t>
      </w:r>
    </w:p>
    <w:p>
      <w:pPr/>
      <w:r>
        <w:rPr/>
        <w:t xml:space="preserve">سالم بن عمير بن ثابت بن كلفة بن ثعلبة بن عمرو بن عوف </w:t>
      </w:r>
    </w:p>
    <w:p/>
    <w:p>
      <w:pPr/>
      <w:r>
        <w:rPr/>
        <w:t xml:space="preserve">بدري مات في أيام معاوية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2026-08-26T02:06:16+03:00</dcterms:created>
  <dcterms:modified xsi:type="dcterms:W3CDTF">2026-08-26T02:06:16+03:00</dcterms:modified>
</cp:coreProperties>
</file>

<file path=docProps/custom.xml><?xml version="1.0" encoding="utf-8"?>
<Properties xmlns="http://schemas.openxmlformats.org/officeDocument/2006/custom-properties" xmlns:vt="http://schemas.openxmlformats.org/officeDocument/2006/docPropsVTypes"/>
</file>