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ساعدة بن حرام
</w:t>
      </w:r>
    </w:p>
    <w:p>
      <w:pPr>
        <w:jc w:val="start"/>
        <w:bidi/>
      </w:pPr>
      <w:r>
        <w:rPr>
          <w:rFonts w:ascii="arial" w:hAnsi="arial" w:eastAsia="arial" w:cs="arial"/>
          <w:sz w:val="28"/>
          <w:szCs w:val="28"/>
          <w:b w:val="1"/>
          <w:bCs w:val="1"/>
          <w:rtl/>
        </w:rPr>
        <w:t xml:space="preserve">ساعدة بن حرام
</w:t>
      </w:r>
    </w:p>
    <w:p>
      <w:pPr/>
      <w:r>
        <w:rPr/>
        <w:t xml:space="preserve">ساعدة بن حرام (ب د ع) ساعدة بن حرام بن محيصة. روى عنه بشير بن يسار، لا تصح له صحبة، وحديثه في كسب الحجام.</w:t>
      </w:r>
    </w:p>
    <w:p/>
    <w:p>
      <w:pPr/>
      <w:r>
        <w:rPr/>
        <w:t xml:space="preserve">روى ابن إسحاق، عن بشير بن يسار أن ساعدة بن حرام بن محيصة حدثه أنه كان لمحيصة بن مسعود عبد حجام، يقال له: أبو طيبة، فقال له النبي صلى الله عليه وسلم: أنفقه على ناضحك.</w:t>
      </w:r>
    </w:p>
    <w:p/>
    <w:p>
      <w:pPr/>
      <w:r>
        <w:rPr/>
        <w:t xml:space="preserve">أخرجه الثلاثة، وقال أبو عمر: هو عندي مرسل. وقال ابن منده وأبو نعيم: ساعده بن محيصن، آخره نون، وقالا: ذكره البخاري في الصحابة، ولم يخرجا شيئا.</w:t>
      </w:r>
    </w:p>
    <w:p>
      <w:pPr>
        <w:jc w:val="start"/>
        <w:bidi/>
      </w:pPr>
      <w:r>
        <w:rPr>
          <w:sz w:val="24"/>
          <w:szCs w:val="24"/>
          <w:b w:val="1"/>
          <w:bCs w:val="1"/>
          <w:rtl/>
        </w:rPr>
        <w:t xml:space="preserve">
أسد الغابة في معرفة الصحابة،(دار ابن حزم - بيروت،2012،ط 1،ج 1،ص 441)/(دار الكتب العلمية - بيروت،1994،ط 1،ج 2،ص 381)/(دار الفكر - بيروت،1989،ط 1،ج 2،ص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ساعدة بن حرام
</w:t>
      </w:r>
    </w:p>
    <w:p>
      <w:pPr/>
      <w:r>
        <w:rPr/>
        <w:t xml:space="preserve">ساعدة بن حرام بن محيصة الأنصاري الأوسي.</w:t>
      </w:r>
    </w:p>
    <w:p/>
    <w:p>
      <w:pPr/>
      <w:r>
        <w:rPr/>
        <w:t xml:space="preserve">ذكره البخاري في الصحابة، ولم يخرج له شيئا قاله ابن مندة. ثم وجدت في تاريخ البخاري من طريق ابن إسحاق: حدثني بشير بن يسار أن ساعدة بن حرام بن محيصة حدثه أنه كان لمحيصة عبد حجام يقال له أبو طيبة... الحديث. وفيه: «اعلفه ناضحك». قال ابن عبد البر: هذا عندي مرسل.</w:t>
      </w:r>
    </w:p>
    <w:p/>
    <w:p>
      <w:pPr/>
      <w:r>
        <w:rPr/>
        <w:t xml:space="preserve">قلت: محيصة صحابي بلا ريب، وابنه حرام بن محيصة تقدم ذكره. وأما ساعدة فيحتمل أن يكون له رؤية. وقد ذكره ابن حبان في ثقات التابعين، وقال: يروي المراسيل.</w:t>
      </w:r>
    </w:p>
    <w:p/>
    <w:p>
      <w:pPr/>
      <w:r>
        <w:rPr/>
        <w:t xml:space="preserve">وأخرج مالك في الموطأ عن ابن شهاب عن ابن محيصة، أحد بني حارثة، أنه استأذن على النبي صلى الله عليه وسلم في إجارة الحجام فنهاه... الحديث. كذا قال ابن القاسم ويحيى بن يحيى.</w:t>
      </w:r>
    </w:p>
    <w:p/>
    <w:p>
      <w:pPr/>
      <w:r>
        <w:rPr/>
        <w:t xml:space="preserve">وقال جمهور الرواة، عن ابن شهاب، عن ابن محيصة عن أبيه، قال أبو عمر: لا يختلفون أن شيخ الزهري هو حرام بن سعد بن محيصة، يعني فيكون الحديث من مسند سعد بن محيصة.</w:t>
      </w:r>
    </w:p>
    <w:p>
      <w:pPr>
        <w:jc w:val="start"/>
        <w:bidi/>
      </w:pPr>
      <w:r>
        <w:rPr>
          <w:sz w:val="24"/>
          <w:szCs w:val="24"/>
          <w:b w:val="1"/>
          <w:bCs w:val="1"/>
          <w:rtl/>
        </w:rPr>
        <w:t xml:space="preserve">
الإصابة في تمييز الصحابة،(دار الكتب العلمية - بيروت،1995،ط 1،ج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ساعدة بن حرام بن محيصة
</w:t>
      </w:r>
    </w:p>
    <w:p>
      <w:pPr/>
      <w:r>
        <w:rPr/>
        <w:t xml:space="preserve">ساعدة بن حرام بن محيصة روى عنه بشير بن يسار، قال ابن عبد البر: لا تصح له صحبة، وحديثه في كسب الحجام مرسل عندي، والحديث أن ساعدة بن حرام حدث أنه كان لمحيصة بن مسعود بن حجام يقال له أبو طيبة، فقال النبي صلى الله عليه وسلم: انفقه على ناضحك، قال ابن عبد البر، إنما قلنا برفع هذا الحديث لحديث ابن شهاب في ذلك.</w:t>
      </w:r>
    </w:p>
    <w:p/>
    <w:p>
      <w:pPr/>
      <w:r>
        <w:rPr/>
        <w:t xml:space="preserve">ساعدة الهذلي، والد عبد الله بن ساعدة، قال ابن عبد البر: في صحبته نظر.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ساعدة بن حرام بن محيصة
</w:t>
      </w:r>
    </w:p>
    <w:p>
      <w:pPr/>
      <w:r>
        <w:rPr/>
        <w:t xml:space="preserve">ساعدة بن حرام بن محيصة روى عنه بشير بن يسار، ولا تصح له صحبة، وحديثه في كسب الحجام مرسل عندي، والله أعلم. حديثه عند يعقوب ابن إبراهيم بن سعد، عن أبيه، عن ابن إسحاق، عن بشير بن يسار أن ساعدة ابن حرام بن سعد بن محيصة حدثه أنه كان لمحيصة بن مسعود عبد حجام، يقال له: أبو طيبة، فقال له النبي صلى الله عليه وسلم: انفقه على ناضحك. وإنما قلنا برفع هذا الحديث لحديث ابن شهاب في ذلك.</w:t>
      </w:r>
    </w:p>
    <w:p>
      <w:pPr>
        <w:jc w:val="start"/>
        <w:bidi/>
      </w:pPr>
      <w:r>
        <w:rPr>
          <w:sz w:val="24"/>
          <w:szCs w:val="24"/>
          <w:b w:val="1"/>
          <w:bCs w:val="1"/>
          <w:rtl/>
        </w:rPr>
        <w:t xml:space="preserve">
الاستيعاب في معرفة الأصحاب،(دار الجيل - بيروت،1992،ط 1،ج 2،ص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ساعدة بن حرام بن محيصة، الأنصاري 
</w:t>
      </w:r>
    </w:p>
    <w:p>
      <w:pPr/>
      <w:r>
        <w:rPr/>
        <w:t xml:space="preserve">ساعدة بن حرام بن محيصة، الأنصاري. </w:t>
      </w:r>
    </w:p>
    <w:p/>
    <w:p>
      <w:pPr/>
      <w:r>
        <w:rPr/>
        <w:t xml:space="preserve">حدثني سعيد بن محمد، حدثنا يعقوب، عن أبيه، عن أبي إسحاق، حدثني بشير بن يسار، مولى بني حارثة، أن ساعدة بن حرام بن محيصة حدثه، أنه كان لمحيصة بن مسعود عبدٌ حجامٌ، يقال له: أبو طيبة، قال النبي صلى الله عليه وسلم: أنفقه على ناضحك.</w:t>
      </w:r>
    </w:p>
    <w:p/>
    <w:p>
      <w:pPr/>
      <w:r>
        <w:rPr/>
        <w:t xml:space="preserve">وروى الزهري، عن حرام بن سعد بن محيصة، عن أبيه.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ساعدة بن حرام بن محيصة.
</w:t>
      </w:r>
    </w:p>
    <w:p>
      <w:pPr/>
      <w:r>
        <w:rPr/>
        <w:t xml:space="preserve">ساعدة بن حرام بن محيصة. </w:t>
      </w:r>
    </w:p>
    <w:p/>
    <w:p>
      <w:pPr/>
      <w:r>
        <w:rPr/>
        <w:t xml:space="preserve">يروي المراسيل، روى عنه بشير بن يسار.</w:t>
      </w:r>
    </w:p>
    <w:p/>
    <w:p>
      <w:pPr/>
      <w:r>
        <w:rPr/>
        <w:t xml:space="preserve">قلت: حديثه: أنه كان لمحيصة عبد حجام فقال النبي صلى الله عليه وسلم: «أنفقه على ناضحك».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ساعدة بن حرام بن محيصة
</w:t>
      </w:r>
    </w:p>
    <w:p>
      <w:pPr/>
      <w:r>
        <w:rPr/>
        <w:t xml:space="preserve">ساعدة بن حرام بن محيصة </w:t>
      </w:r>
    </w:p>
    <w:p/>
    <w:p>
      <w:pPr/>
      <w:r>
        <w:rPr/>
        <w:t xml:space="preserve">يروي المراسيل روى عنه بشير بن يسار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ساعدة بن حرام
</w:t>
      </w:r>
    </w:p>
    <w:p>
      <w:pPr/>
      <w:r>
        <w:rPr/>
        <w:t xml:space="preserve">ساعدة بن حرام </w:t>
      </w:r>
    </w:p>
    <w:p/>
    <w:p>
      <w:pPr/>
      <w:r>
        <w:rPr/>
        <w:t xml:space="preserve">من محيصة روى عنه بشير بن يسار روى يعقوب بن إبراهيم بن سعد عن أبيه عن بن إسحاق عن بشير بن يسار أن ساعدة بن حرام بن محيصة حدثه أنه كان لمحيصة بن مسعود عبد حجام يقال له أبو طيبة فقال النبي صلى الله عليه وسلم ’’أنفقه على ناضحك’’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2026-08-25T19:55:19+03:00</dcterms:created>
  <dcterms:modified xsi:type="dcterms:W3CDTF">2026-08-25T19:55:19+03:00</dcterms:modified>
</cp:coreProperties>
</file>

<file path=docProps/custom.xml><?xml version="1.0" encoding="utf-8"?>
<Properties xmlns="http://schemas.openxmlformats.org/officeDocument/2006/custom-properties" xmlns:vt="http://schemas.openxmlformats.org/officeDocument/2006/docPropsVTypes"/>
</file>