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سابق خادم النبي صلى الله عليه وسلم
</w:t>
      </w:r>
    </w:p>
    <w:p>
      <w:pPr>
        <w:jc w:val="start"/>
        <w:bidi/>
      </w:pPr>
      <w:r>
        <w:rPr>
          <w:rFonts w:ascii="arial" w:hAnsi="arial" w:eastAsia="arial" w:cs="arial"/>
          <w:sz w:val="28"/>
          <w:szCs w:val="28"/>
          <w:b w:val="1"/>
          <w:bCs w:val="1"/>
          <w:rtl/>
        </w:rPr>
        <w:t xml:space="preserve">سابق خادم النبي صلى الله عليه وسلم
</w:t>
      </w:r>
    </w:p>
    <w:p>
      <w:pPr/>
      <w:r>
        <w:rPr/>
        <w:t xml:space="preserve">سابق خادم النبي صلى الله عليه وسلم (ب د ع) سابق خادم النبي صلى الله عليه وسلم. روى عنه حديث واحد، مخرجه من أهل الكوفة، اختلف فيه على شعبة، فرواه عبد الرحمن بن مهدي، عن شعبة، عن أبي عقيل، عن أبي سلام قال: كنا في مسجد حمص، فمر رجل فقالوا: هذا خدم النبي صلى الله عليه وسلم. فأتيته، فقلت: حدثنا ما سمعت من النبي صلى الله عليه وسلم، فقال: سمعته يقول: من قال حين يمسي وحين يصبح: رضيت بالله ربا، وبالإسلام دينا، وبمحمد نبيا، كان حقا على الله أن يرضيه يوم القيامة.</w:t>
      </w:r>
    </w:p>
    <w:p/>
    <w:p>
      <w:pPr/>
      <w:r>
        <w:rPr/>
        <w:t xml:space="preserve">واختلف أيضا فيه على مسعر، فرواه عبد العزيز بن أبان، عن مسعر، عن أبي عقيل، عن أبي سلام، عن سابق خادم النبي صلى الله عليه وسلم في الدعاء: قالوا: وهو وهم، والصواب رواية أصحاب مسعر عن أبي عقيل سالم بن بلال قاضي واسط، عن سابق بن ناجية، عن أبي سلام.</w:t>
      </w:r>
    </w:p>
    <w:p/>
    <w:p>
      <w:pPr/>
      <w:r>
        <w:rPr/>
        <w:t xml:space="preserve">أخبرنا عبد الوهاب بن هبة الله بن أبي حبة بإسناده عن عبد الله بن أحمد، حدثني أبى، أخبرنا أسود ابن عامر، أخبرنا شعبة بن أبي عقيل قاضي واسط، عن سابق بن ناجية، عن أبي سلام، قال: مر رجل في مسجد حمص فقالوا: هذا خدم رسول الله صلى الله عليه وسلم، قال: فقمت إليه فقلت: حدثني حديثا سمعته من رسول الله، فقال: قال رسول الله صلى الله عليه وسلم: ما من عبد مسلم يقول حين يصبح وحين يمسي، ثلاث مرات: رضيت بالله ربا، وبالإسلام دينا، وبمحمد نبيا. الحديث مثله سواء. أخرجه الثلاثة، وقال أبو عمر: لا يصح سابق في الصحابة.</w:t>
      </w:r>
    </w:p>
    <w:p>
      <w:pPr>
        <w:jc w:val="start"/>
        <w:bidi/>
      </w:pPr>
      <w:r>
        <w:rPr>
          <w:sz w:val="24"/>
          <w:szCs w:val="24"/>
          <w:b w:val="1"/>
          <w:bCs w:val="1"/>
          <w:rtl/>
        </w:rPr>
        <w:t xml:space="preserve">
أسد الغابة في معرفة الصحابة،(دار ابن حزم - بيروت،2012،ط 1،ج 1،ص 440)/(دار الكتب العلمية - بيروت،1994،ط 1،ج 2،ص 379)/(دار الفكر - بيروت،1989،ط 1،ج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خادم النبي صلى الله عليه وسلم
</w:t>
      </w:r>
    </w:p>
    <w:p>
      <w:pPr/>
      <w:r>
        <w:rPr/>
        <w:t xml:space="preserve">سابق خادم النبي صلى الله عليه وسلم ذكره خليفة بن خياط في الصحابة في موالي النبي صلى الله عليه وسلم، وكناه أبا سلام، وهو وهم، وإنما جاء الحديث عن سابق بن حية، عن خادم النبي صلى الله عليه وسلم. والحديث المذكور في كتب السنن، وسيأتي بيانه في مكانه.</w:t>
      </w:r>
    </w:p>
    <w:p>
      <w:pPr>
        <w:jc w:val="start"/>
        <w:bidi/>
      </w:pPr>
      <w:r>
        <w:rPr>
          <w:sz w:val="24"/>
          <w:szCs w:val="24"/>
          <w:b w:val="1"/>
          <w:bCs w:val="1"/>
          <w:rtl/>
        </w:rPr>
        <w:t xml:space="preserve">
الإصابة في تمييز الصحابة،(دار الكتب العلمية - بيروت،1995،ط 1،ج 3،ص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ناجية
</w:t>
      </w:r>
    </w:p>
    <w:p>
      <w:pPr/>
      <w:r>
        <w:rPr/>
        <w:t xml:space="preserve">سابق بن ناجية خادم النبي صلى الله عليه وسلم. وروى عنه حديث واحد من حديث الكوفيين، اختلف فيه على شعبة ومسعر. والصحيح فيه عنهما ما رواه هشيم وغيره عن أبي عقيل عن سابق بن ناجية، عن أبي سلام خادم النبي صلى الله عليه وسلم. وقد ذكرنا ذلك في موضعه، والحمد لله، ولا يصح سابق في الصحابة. والله أعلم.</w:t>
      </w:r>
    </w:p>
    <w:p>
      <w:pPr>
        <w:jc w:val="start"/>
        <w:bidi/>
      </w:pPr>
      <w:r>
        <w:rPr>
          <w:sz w:val="24"/>
          <w:szCs w:val="24"/>
          <w:b w:val="1"/>
          <w:bCs w:val="1"/>
          <w:rtl/>
        </w:rPr>
        <w:t xml:space="preserve">
الاستيعاب في معرفة الأصحاب،(دار الجيل - بيروت،1992،ط 1،ج 2،ص 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ناجية
</w:t>
      </w:r>
    </w:p>
    <w:p>
      <w:pPr/>
      <w:r>
        <w:rPr/>
        <w:t xml:space="preserve">سابق بن ناجية [د، ق] .</w:t>
      </w:r>
    </w:p>
    <w:p/>
    <w:p>
      <w:pPr/>
      <w:r>
        <w:rPr/>
        <w:t xml:space="preserve">عن أبي سلام، ما روى عنه سوى هاشم بن بلال في قوله: رضيت بالله ربا.</w:t>
      </w:r>
    </w:p>
    <w:p>
      <w:pPr>
        <w:jc w:val="start"/>
        <w:bidi/>
      </w:pPr>
      <w:r>
        <w:rPr>
          <w:sz w:val="24"/>
          <w:szCs w:val="24"/>
          <w:b w:val="1"/>
          <w:bCs w:val="1"/>
          <w:rtl/>
        </w:rPr>
        <w:t xml:space="preserve">
ميزان الاعتدال في نقد الرجال،(دار المعرفة للطباعة والنشر، بيروت - لبنان،1963،ط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ناجية 
</w:t>
      </w:r>
    </w:p>
    <w:p>
      <w:pPr/>
      <w:r>
        <w:rPr/>
        <w:t xml:space="preserve">سابق بن ناجية. </w:t>
      </w:r>
    </w:p>
    <w:p/>
    <w:p>
      <w:pPr/>
      <w:r>
        <w:rPr/>
        <w:t xml:space="preserve">قال لنا عمرو بن مرزوق: أخبرنا شعبة، عن أبي عقيل، هاشم بن بلالٍ، عن سابق بن ناجية، عن أبي سلام، عن رجلٍ خدم النبي صلى الله عليه وسلم؛ أن النبي صلى الله عليه وسلم كان إذا حدث حديثاً أعاده ثلاثاً.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ناجية
</w:t>
      </w:r>
    </w:p>
    <w:p>
      <w:pPr/>
      <w:r>
        <w:rPr/>
        <w:t xml:space="preserve">سابق بن ناجية </w:t>
      </w:r>
    </w:p>
    <w:p/>
    <w:p>
      <w:pPr/>
      <w:r>
        <w:rPr/>
        <w:t xml:space="preserve">عن أبي سلام وعنه هاشم بن بلال وثق حب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ناجية.
</w:t>
      </w:r>
    </w:p>
    <w:p>
      <w:pPr/>
      <w:r>
        <w:rPr/>
        <w:t xml:space="preserve">(د ق) سابق بن ناجية. </w:t>
      </w:r>
    </w:p>
    <w:p/>
    <w:p>
      <w:pPr/>
      <w:r>
        <w:rPr/>
        <w:t xml:space="preserve">عن أبي سلام. في «الكمال»: وقيل: أبو سلامة، والصواب أبو سلمى، وقال في ترجمة سابق: الصحيح أبو سلام، ولم ينبه المزي على هذا التناقض.</w:t>
      </w:r>
    </w:p>
    <w:p/>
    <w:p>
      <w:pPr/>
      <w:r>
        <w:rPr/>
        <w:t xml:space="preserve">وفي كتاب العسكري: اسمه حريث، وفي كتاب الصريفيني: ويقال: سلمى.</w:t>
      </w:r>
    </w:p>
    <w:p/>
    <w:p>
      <w:pPr/>
      <w:r>
        <w:rPr/>
        <w:t xml:space="preserve">روى الحاكم من طريقه حديث: «من قال: رضيت بالله تعالى ربا»، وقال: إسناده صحيح ولم يخرجاه.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ناجية
</w:t>
      </w:r>
    </w:p>
    <w:p>
      <w:pPr/>
      <w:r>
        <w:rPr/>
        <w:t xml:space="preserve">سابق بن ناجية </w:t>
      </w:r>
    </w:p>
    <w:p/>
    <w:p>
      <w:pPr/>
      <w:r>
        <w:rPr/>
        <w:t xml:space="preserve">يروي عن أبي سلام عن رجل خدم النبي صلى الله عليه وسلم روى عنه أبو عقيل هاشم بن بلال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خادم النبي صلى الله عليه وسلم
</w:t>
      </w:r>
    </w:p>
    <w:p>
      <w:pPr/>
      <w:r>
        <w:rPr/>
        <w:t xml:space="preserve">سابق خادم النبي صلى الله عليه وسلم </w:t>
      </w:r>
    </w:p>
    <w:p/>
    <w:p>
      <w:pPr/>
      <w:r>
        <w:rPr/>
        <w:t xml:space="preserve">حدثنا إسحاق بن مروان الكوفي، نا أبي، نا مصعب بن المقدام، نا مسعرٌ، عن أبي عقيل، عن أبي سلام، عن سابق خادم رسول الله صلى الله عليه وسلم قال: «من قال رضيت بالله رباً وبمحمد نبيا إذا أصبح وأمسى كان حقا على الله عز وجل أن يرضيه يوم القيامة»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ناجية
</w:t>
      </w:r>
    </w:p>
    <w:p>
      <w:pPr/>
      <w:r>
        <w:rPr/>
        <w:t xml:space="preserve">سابق بن ناجية </w:t>
      </w:r>
    </w:p>
    <w:p/>
    <w:p>
      <w:pPr/>
      <w:r>
        <w:rPr/>
        <w:t xml:space="preserve">روى عن أبي سلام روى عنه أبو عقيل هاشم بن بلال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2026-07-28T02:27:49+03:00</dcterms:created>
  <dcterms:modified xsi:type="dcterms:W3CDTF">2026-07-28T02:27:49+03:00</dcterms:modified>
</cp:coreProperties>
</file>

<file path=docProps/custom.xml><?xml version="1.0" encoding="utf-8"?>
<Properties xmlns="http://schemas.openxmlformats.org/officeDocument/2006/custom-properties" xmlns:vt="http://schemas.openxmlformats.org/officeDocument/2006/docPropsVTypes"/>
</file>