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خليل
</w:t>
      </w:r>
    </w:p>
    <w:p>
      <w:pPr>
        <w:jc w:val="start"/>
        <w:bidi/>
      </w:pPr>
      <w:r>
        <w:rPr>
          <w:rFonts w:ascii="arial" w:hAnsi="arial" w:eastAsia="arial" w:cs="arial"/>
          <w:sz w:val="28"/>
          <w:szCs w:val="28"/>
          <w:b w:val="1"/>
          <w:bCs w:val="1"/>
          <w:rtl/>
        </w:rPr>
        <w:t xml:space="preserve">الشيخ خليل
</w:t>
      </w:r>
    </w:p>
    <w:p>
      <w:pPr/>
      <w:r>
        <w:rPr/>
        <w:t xml:space="preserve">الشيخ خليل  خليل بن إسحاق بن موسى، ضياء الدين الجندي: فقيه مالكي، من أهل مصر. وكان يلبس زي الجند. تعلم في القاهرة، وولي الإفتاء على مذهب مالك. له (المختصر - ط) في الفقه، وقد ترجم إلى الفرنسية، و (التوضيح - خ) شرح به مختصر ابن الحاجب، و (المناسك - خ) و (مخدرات الفهوم في ما يتعلق بالتراجم والعلوم - خ) و (مناقب المتوفى - خ)</w:t>
      </w:r>
    </w:p>
    <w:p>
      <w:pPr>
        <w:jc w:val="start"/>
        <w:bidi/>
      </w:pPr>
      <w:r>
        <w:rPr>
          <w:sz w:val="24"/>
          <w:szCs w:val="24"/>
          <w:b w:val="1"/>
          <w:bCs w:val="1"/>
          <w:rtl/>
        </w:rPr>
        <w:t xml:space="preserve">
الأعلام،(دار العلم للملايين - بيروت،2002،ط 15،ج 2،ص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خليل بن اسحاق بن موسى المالكي المعروف بالجندي
</w:t>
      </w:r>
    </w:p>
    <w:p>
      <w:pPr/>
      <w:r>
        <w:rPr/>
        <w:t xml:space="preserve">خليل بن اسحاق بن موسى المالكي المعروف بالجندي خليل بن اسحاق بن موسى المالكي المعروف بالجندي وكان يسمى محمدا ويلقب ضياء الدين سمع من ابن عبد الهادي عبد الغني وقرأ على الرشيدي في العربية والأصول وعلى الشيخ عبد الله المتوفى في فقه المالكية وشرع في الأشغال بعد شيخه وتخرج به جماعة ثم درس بالشيخونية وأفتى وأفاد ولم يغير زي الجندية وكان صينا عفيفا نزها شرح مختصر ابن الحاجب في ست مجلدات انتقاه من شرح ابن عبد السلام وزاد فيه عز والأقوال وإيضاح ما فيه من الإشكال وله مختصر في الفقه مفيد نسج فيه على منوال الحاوي ووقفت من جمعه على ترجمة جمعها لشيخه عبد الله المنوفي تدل على معرفته بالأصول أيضا وكان أبوه حنفيا لكنه يلازم كان الشيخ أبا عبد الله ابن الحاج ويعتقده فشغل ولده مالكيا بسببه وكانت وفاة الشيخ خليل في شهر ربيع الأول سنة 767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2026-09-24T13:59:44+03:00</dcterms:created>
  <dcterms:modified xsi:type="dcterms:W3CDTF">2026-09-24T13:59:44+03:00</dcterms:modified>
</cp:coreProperties>
</file>

<file path=docProps/custom.xml><?xml version="1.0" encoding="utf-8"?>
<Properties xmlns="http://schemas.openxmlformats.org/officeDocument/2006/custom-properties" xmlns:vt="http://schemas.openxmlformats.org/officeDocument/2006/docPropsVTypes"/>
</file>