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الكامل الأيوبي
</w:t>
      </w:r>
    </w:p>
    <w:p>
      <w:pPr>
        <w:jc w:val="start"/>
        <w:bidi/>
      </w:pPr>
      <w:r>
        <w:rPr>
          <w:rFonts w:ascii="arial" w:hAnsi="arial" w:eastAsia="arial" w:cs="arial"/>
          <w:sz w:val="28"/>
          <w:szCs w:val="28"/>
          <w:b w:val="1"/>
          <w:bCs w:val="1"/>
          <w:rtl/>
        </w:rPr>
        <w:t xml:space="preserve">الكامل الأيوبي
</w:t>
      </w:r>
    </w:p>
    <w:p>
      <w:pPr/>
      <w:r>
        <w:rPr/>
        <w:t xml:space="preserve">الكامل الأيوبي  خليل بن أحمد بن سليمان، من بني أيوب: أمير، من الشعراء. كان صاحب حصن كيفا (في ديار بكر) ويلقب بالملك الكامل. استقر في حصن كيفا بعد قتل والده سنة 836هـ. واستمر إلى ان وثب عليه ابن له فقتله على فراشه. له كتاب (الدر المنضد - خ) جمع فيه مختارات من الشعر، و (القصد الجليل من نظم السلطان خليل - ط) رسالة</w:t>
      </w:r>
    </w:p>
    <w:p>
      <w:pPr>
        <w:jc w:val="start"/>
        <w:bidi/>
      </w:pPr>
      <w:r>
        <w:rPr>
          <w:sz w:val="24"/>
          <w:szCs w:val="24"/>
          <w:b w:val="1"/>
          <w:bCs w:val="1"/>
          <w:rtl/>
        </w:rPr>
        <w:t xml:space="preserve">
الأعلام،(دار العلم للملايين - بيروت،2002،ط 15،ج 2،ص 314)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الملك كامل الأيوبي، خليل بن أحمد
</w:t>
      </w:r>
    </w:p>
    <w:p>
      <w:pPr/>
      <w:r>
        <w:rPr/>
        <w:t xml:space="preserve">الملك كامل الأيوبي، خليل بن أحمد خليل بن أحمد بن سليمان بن غازي بن محمد بن أبي بكر بن توران شاه بن أيوب بن أبي بكر بن أيوب بن غازي الأيوبي صاحب حصن كيفا. كان ملكا جليلا أصيلا عريقا فاضلا ناظما ناثرا. مات في ربيع الأول سنة ست وخمسين وثمانمائة.؟</w:t>
      </w:r>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110)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2026-09-24T14:03:33+03:00</dcterms:created>
  <dcterms:modified xsi:type="dcterms:W3CDTF">2026-09-24T14:03:33+03:00</dcterms:modified>
</cp:coreProperties>
</file>

<file path=docProps/custom.xml><?xml version="1.0" encoding="utf-8"?>
<Properties xmlns="http://schemas.openxmlformats.org/officeDocument/2006/custom-properties" xmlns:vt="http://schemas.openxmlformats.org/officeDocument/2006/docPropsVTypes"/>
</file>