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النعمان
</w:t>
      </w:r>
    </w:p>
    <w:p>
      <w:pPr/>
      <w:r>
        <w:rPr/>
        <w:t xml:space="preserve">الربيع بن النعمان الربيع بن النعمان بن يساف، أخو الحارث بن النعمان بن يساف الأنصاري، شهد أحدا، أخرجه الأشيري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384)/(دار الكتب العلمية - بيروت،1994،ط 1،ج 2،ص 257)/(دار الفكر - بيروت،1989،ط 1،ج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النعمان
</w:t>
      </w:r>
    </w:p>
    <w:p>
      <w:pPr/>
      <w:r>
        <w:rPr/>
        <w:t xml:space="preserve">الربيع بن النعمان بن يساف أخو الحارث. شهد أحدا. استدركه الأشيري.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2026-07-29T04:09:05+03:00</dcterms:created>
  <dcterms:modified xsi:type="dcterms:W3CDTF">2026-07-29T04:09:05+03:00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