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الجهيني
</w:t>
      </w:r>
    </w:p>
    <w:p>
      <w:pPr>
        <w:jc w:val="start"/>
        <w:bidi/>
      </w:pPr>
      <w:r>
        <w:rPr>
          <w:rFonts w:ascii="arial" w:hAnsi="arial" w:eastAsia="arial" w:cs="arial"/>
          <w:sz w:val="28"/>
          <w:szCs w:val="28"/>
          <w:b w:val="1"/>
          <w:bCs w:val="1"/>
          <w:rtl/>
        </w:rPr>
        <w:t xml:space="preserve">الجهيني
</w:t>
      </w:r>
    </w:p>
    <w:p>
      <w:pPr/>
      <w:r>
        <w:rPr/>
        <w:t xml:space="preserve">الجهيني  خليل بن إبراهيم الجهيني، الحنفي المدني: متأدب متفقه، له نظم حسن. من قبيلة جهينة في الحجاز. ولد ونشأ بالمدينة المنورة. وسافر إلى استامبول، ومدح السلطان عبد العزيز (المتوفى سنة 1293هـ) فأكرمه وجعل له مشاهرة. وطالت إقامته في بلاد الترك ولا نعلم أين كانت وفاته. له (اللؤلؤ الثقيب، في مدح طيبة دار الحبيب - خ) رسالة صغيرة كلها في مدح المدينة، رأيتها في مكتبة آقحصار (الرقم 6036) وفي المكتبة أيضا (5786) نسة ثانية، تزيد قليلا عن الأولى، قرأت فيها بيتين له في الحنين إلى بلده، ونظمه ضعيف وفيه لحن:</w:t>
      </w:r>
    </w:p>
    <w:p/>
    <w:p>
      <w:pPr>
        <w:jc w:val="center"/>
      </w:pPr>
      <w:r>
        <w:rPr>
          <w:color w:val="ff0000"/>
        </w:rPr>
        <w:t xml:space="preserve">ضاق الفضا بالذي يهوى جمالكم</w:t>
      </w:r>
      <w:r>
        <w:rPr>
          <w:color w:val="ff0000"/>
        </w:rPr>
        <w:t xml:space="preserve">      </w:t>
      </w:r>
      <w:r>
        <w:rPr>
          <w:color w:val="ff0000"/>
        </w:rPr>
        <w:t xml:space="preserve">يا أهل طيبة كيف الوصل دلوني</w:t>
      </w:r>
    </w:p>
    <w:p/>
    <w:p>
      <w:pPr>
        <w:jc w:val="center"/>
      </w:pPr>
      <w:r>
        <w:rPr>
          <w:color w:val="ff0000"/>
        </w:rPr>
        <w:t xml:space="preserve">أرجو الوصال، ولكني لمحتبس</w:t>
      </w:r>
      <w:r>
        <w:rPr>
          <w:color w:val="ff0000"/>
        </w:rPr>
        <w:t xml:space="preserve">      </w:t>
      </w:r>
      <w:r>
        <w:rPr>
          <w:color w:val="ff0000"/>
        </w:rPr>
        <w:t xml:space="preserve">بأرض روم. بروم، لا تخلوني</w:t>
      </w:r>
    </w:p>
    <w:p/>
    <w:p>
      <w:pPr>
        <w:jc w:val="start"/>
        <w:bidi/>
      </w:pPr>
      <w:r>
        <w:rPr>
          <w:sz w:val="24"/>
          <w:szCs w:val="24"/>
          <w:b w:val="1"/>
          <w:bCs w:val="1"/>
          <w:rtl/>
        </w:rPr>
        <w:t xml:space="preserve">
الأعلام،(دار العلم للملايين - بيروت،2002،ط 15،ج 2،ص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2026-09-24T13:57:58+03:00</dcterms:created>
  <dcterms:modified xsi:type="dcterms:W3CDTF">2026-09-24T13:57:58+03:00</dcterms:modified>
</cp:coreProperties>
</file>

<file path=docProps/custom.xml><?xml version="1.0" encoding="utf-8"?>
<Properties xmlns="http://schemas.openxmlformats.org/officeDocument/2006/custom-properties" xmlns:vt="http://schemas.openxmlformats.org/officeDocument/2006/docPropsVTypes"/>
</file>