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خليل الثمين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خليل الثمين
</w:t>
      </w:r>
    </w:p>
    <w:p>
      <w:pPr/>
      <w:r>
        <w:rPr/>
        <w:t xml:space="preserve">خليل الثمين  خليل بن ابراهيم الثمين: فرضي، فاضل، من آل الثمين في طرابلس الشام. تعلم في الأزهر بمصر، وولي نقابة الأشراف بطرابلس. له كتب، منها (الرحلة الحجازية) و (السراج الوهاج لإيضاح ما يلزم الحاج) وأرجوزة في (الفرائض)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2026-09-24T14:00:24+03:00</dcterms:created>
  <dcterms:modified xsi:type="dcterms:W3CDTF">2026-09-24T14:00:24+03:00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