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خالدة بنت هاشم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خالدة بنت هاشم
</w:t>
      </w:r>
    </w:p>
    <w:p>
      <w:pPr/>
      <w:r>
        <w:rPr/>
        <w:t xml:space="preserve">خالدة بنت هاشم  خالدة بنت هاشم بن عبد مناف، من قريش: شاعرة من الحكيمات في الجاهلية. كانت تسمى (قبة الديباج) لها رثاء في أبيها، وأبيات في شأن آخر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خالدة بنت هاشم بن عبد مناف
</w:t>
      </w:r>
    </w:p>
    <w:p>
      <w:pPr/>
      <w:r>
        <w:rPr/>
        <w:t xml:space="preserve">خالدة بنت هاشم بن عبد مناف ترجمتها</w:t>
      </w:r>
    </w:p>
    <w:p/>
    <w:p>
      <w:pPr/>
      <w:r>
        <w:rPr/>
        <w:t xml:space="preserve">يترجم لها نسبها القرش فأبوها هاشم بن عبد مناف بن قصي بن كلاب ينتهي إلى فهر وهو قريش.</w:t>
      </w:r>
    </w:p>
    <w:p/>
    <w:p>
      <w:pPr/>
      <w:r>
        <w:rPr/>
        <w:t xml:space="preserve">المناسبة</w:t>
      </w:r>
    </w:p>
    <w:p/>
    <w:p>
      <w:pPr/>
      <w:r>
        <w:rPr/>
        <w:t xml:space="preserve">كان هاشم قد سافر إلى الشام في تجارة, فمات في غزة من أرض الشام فقالت خالدة ترثي أباها: (من الخفيف)</w:t>
      </w:r>
    </w:p>
    <w:p/>
    <w:p>
      <w:pPr>
        <w:jc w:val="center"/>
      </w:pPr>
      <w:r>
        <w:rPr>
          <w:color w:val="ff0000"/>
        </w:rPr>
        <w:t xml:space="preserve">عين جودي بعبرة وسجوم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واسفحي الدمع للجواد الكريم</w:t>
      </w:r>
    </w:p>
    <w:p/>
    <w:p>
      <w:pPr>
        <w:jc w:val="center"/>
      </w:pPr>
      <w:r>
        <w:rPr>
          <w:color w:val="ff0000"/>
        </w:rPr>
        <w:t xml:space="preserve">عين واستعبري وسحي وحمي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لأبيك المسود المعلوم</w:t>
      </w:r>
    </w:p>
    <w:p/>
    <w:p>
      <w:pPr/>
      <w:r>
        <w:rPr/>
        <w:t xml:space="preserve">هاشم الخير ذي الجلالة والحمد وذي الباع والندى والصميم</w:t>
      </w:r>
    </w:p>
    <w:p/>
    <w:p>
      <w:pPr>
        <w:jc w:val="center"/>
      </w:pPr>
      <w:r>
        <w:rPr>
          <w:color w:val="ff0000"/>
        </w:rPr>
        <w:t xml:space="preserve">وربيع للمجتدين ومزن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ولزاز لكل أمر جسيم</w:t>
      </w:r>
    </w:p>
    <w:p/>
    <w:p>
      <w:pPr>
        <w:jc w:val="center"/>
      </w:pPr>
      <w:r>
        <w:rPr>
          <w:color w:val="ff0000"/>
        </w:rPr>
        <w:t xml:space="preserve">شمري نماه للعز صقر</w:t>
      </w:r>
      <w:r>
        <w:rPr>
          <w:color w:val="ff0000"/>
        </w:rPr>
        <w:t xml:space="preserve">      </w:t>
      </w:r>
      <w:r>
        <w:rPr>
          <w:color w:val="ff0000"/>
        </w:rPr>
        <w:t xml:space="preserve">شامخ البيت من سراة الأديم</w:t>
      </w:r>
    </w:p>
    <w:p/>
    <w:p>
      <w:pPr>
        <w:jc w:val="center"/>
      </w:pPr>
      <w:r>
        <w:rPr>
          <w:color w:val="ff0000"/>
        </w:rPr>
        <w:t xml:space="preserve">شيظمي مهذب ذي فضول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أبطحي مثل القناة وسيم</w:t>
      </w:r>
    </w:p>
    <w:p/>
    <w:p>
      <w:pPr>
        <w:jc w:val="center"/>
      </w:pPr>
      <w:r>
        <w:rPr>
          <w:color w:val="ff0000"/>
        </w:rPr>
        <w:t xml:space="preserve">صادق البأس في المواطن شهم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ماجد الجد غير نكس ذميم</w:t>
      </w:r>
    </w:p>
    <w:p/>
    <w:p>
      <w:pPr>
        <w:jc w:val="center"/>
      </w:pPr>
      <w:r>
        <w:rPr>
          <w:color w:val="ff0000"/>
        </w:rPr>
        <w:t xml:space="preserve">غالبي مشمر أحوذي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باسق المجد مضرحي حليم</w:t>
      </w:r>
    </w:p>
    <w:p/>
    <w:p>
      <w:pPr/>
      <w:r>
        <w:rPr/>
        <w:t xml:space="preserve">المناسبة</w:t>
      </w:r>
    </w:p>
    <w:p/>
    <w:p>
      <w:pPr/>
      <w:r>
        <w:rPr/>
        <w:t xml:space="preserve">وقالت خالدة ترثي أباها هاشما: (من الوافر)</w:t>
      </w:r>
    </w:p>
    <w:p/>
    <w:p>
      <w:pPr>
        <w:jc w:val="center"/>
      </w:pPr>
      <w:r>
        <w:rPr>
          <w:color w:val="ff0000"/>
        </w:rPr>
        <w:t xml:space="preserve">بكت عيني وحق لها بكاها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وعاودها إذا تمسي قذاها</w:t>
      </w:r>
    </w:p>
    <w:p/>
    <w:p>
      <w:pPr>
        <w:jc w:val="center"/>
      </w:pPr>
      <w:r>
        <w:rPr>
          <w:color w:val="ff0000"/>
        </w:rPr>
        <w:t xml:space="preserve">أبكي خير من ركب المطايا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ومن لبس النعال ومن حذاها</w:t>
      </w:r>
    </w:p>
    <w:p/>
    <w:p>
      <w:pPr>
        <w:jc w:val="center"/>
      </w:pPr>
      <w:r>
        <w:rPr>
          <w:color w:val="ff0000"/>
        </w:rPr>
        <w:t xml:space="preserve">أبكي هاشما وبني أبيه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فعيل الصبر إذ منعت كراها</w:t>
      </w:r>
    </w:p>
    <w:p/>
    <w:p>
      <w:pPr>
        <w:jc w:val="center"/>
      </w:pPr>
      <w:r>
        <w:rPr>
          <w:color w:val="ff0000"/>
        </w:rPr>
        <w:t xml:space="preserve">وكنت غداة أذكرهم أراها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شديدا سقمها باد جواها</w:t>
      </w:r>
    </w:p>
    <w:p/>
    <w:p>
      <w:pPr>
        <w:jc w:val="center"/>
      </w:pPr>
      <w:r>
        <w:rPr>
          <w:color w:val="ff0000"/>
        </w:rPr>
        <w:t xml:space="preserve">فلو كانت نفوس القوم تفدى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فديتهم وحق لهم فداها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113)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2026-09-24T11:47:03+03:00</dcterms:created>
  <dcterms:modified xsi:type="dcterms:W3CDTF">2026-09-24T11:47:03+03:00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