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جزي بن معاوية
</w:t>
      </w:r>
    </w:p>
    <w:p>
      <w:pPr>
        <w:jc w:val="start"/>
        <w:bidi/>
      </w:pPr>
      <w:r>
        <w:rPr>
          <w:rFonts w:ascii="arial" w:hAnsi="arial" w:eastAsia="arial" w:cs="arial"/>
          <w:sz w:val="28"/>
          <w:szCs w:val="28"/>
          <w:b w:val="1"/>
          <w:bCs w:val="1"/>
          <w:rtl/>
        </w:rPr>
        <w:t xml:space="preserve">جزي بن معاوية
</w:t>
      </w:r>
    </w:p>
    <w:p>
      <w:pPr/>
      <w:r>
        <w:rPr/>
        <w:t xml:space="preserve">جزي بن معاوية (ب) جزي بن معاوية بن حصين بن عبادة بن النزال بن مرة بن عبيد بن مقاعس، وهو الحارث بن عمرو بن كعب بن سعد بن زيد مناة بن تميم التميمي السعدي، عم الأحنف بن قيس.</w:t>
      </w:r>
    </w:p>
    <w:p/>
    <w:p>
      <w:pPr/>
      <w:r>
        <w:rPr/>
        <w:t xml:space="preserve">قيل: له صحبة، وقيل: لا تصح له صحبة، وكان عاملا لعمر بن الخطاب رضي الله عنه على الأهواز أخرجه أبو عمر هكذا، وقيل: فيه جزء، آخره همزة، والله أعلم.</w:t>
      </w:r>
    </w:p>
    <w:p>
      <w:pPr>
        <w:jc w:val="start"/>
        <w:bidi/>
      </w:pPr>
      <w:r>
        <w:rPr>
          <w:sz w:val="24"/>
          <w:szCs w:val="24"/>
          <w:b w:val="1"/>
          <w:bCs w:val="1"/>
          <w:rtl/>
        </w:rPr>
        <w:t xml:space="preserve">
أسد الغابة في معرفة الصحابة،(دار ابن حزم - بيروت،2012،ط 1،ج 1،ص 183)/(دار الكتب العلمية - بيروت،1994،ط 1،ج 1،ص 535)/(دار الفكر - بيروت،1989،ط 1،ج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جزء بن معاوية بن حصين
</w:t>
      </w:r>
    </w:p>
    <w:p>
      <w:pPr/>
      <w:r>
        <w:rPr/>
        <w:t xml:space="preserve">جزء بن معاوية بن حصين بن عبادة بن النزال بن مرة بن عبيد بن مقاعس بن عمرو بن كعب بن سعد بن زيد مناة بن تميم التميمي السعدي، عم الأحنف بن قيس.</w:t>
      </w:r>
    </w:p>
    <w:p/>
    <w:p>
      <w:pPr/>
      <w:r>
        <w:rPr/>
        <w:t xml:space="preserve">قال أبو عمر: كان عامل عمر على الأهواز. وقيل: له صحبة، ولا يصح.</w:t>
      </w:r>
    </w:p>
    <w:p/>
    <w:p>
      <w:pPr/>
      <w:r>
        <w:rPr/>
        <w:t xml:space="preserve">قلت: وقد تقدم غير مرة أنهم كانوا لا يؤمرون في ذلك الزمان إلا الصحابة.</w:t>
      </w:r>
    </w:p>
    <w:p/>
    <w:p>
      <w:pPr/>
      <w:r>
        <w:rPr/>
        <w:t xml:space="preserve">وعاش جزء إلى أن ولى لزياد بعض عمله، ذكر ذلك البلاذري في أنساب الأشراف.</w:t>
      </w:r>
    </w:p>
    <w:p>
      <w:pPr>
        <w:jc w:val="start"/>
        <w:bidi/>
      </w:pPr>
      <w:r>
        <w:rPr>
          <w:sz w:val="24"/>
          <w:szCs w:val="24"/>
          <w:b w:val="1"/>
          <w:bCs w:val="1"/>
          <w:rtl/>
        </w:rPr>
        <w:t xml:space="preserve">
الإصابة في تمييز الصحابة،(دار الكتب العلمية - بيروت،1995،ط 1،ج 1،ص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التابعي
</w:t>
      </w:r>
    </w:p>
    <w:p>
      <w:pPr/>
      <w:r>
        <w:rPr/>
        <w:t xml:space="preserve">التابعي جزء بن معاوية بن حصين بن عبادة بن سعد التميمي، عم الأحنف بن قيس، روى عنه بجالة بن عبدة.</w:t>
      </w:r>
    </w:p>
    <w:p/>
    <w:p>
      <w:pPr/>
      <w:r>
        <w:rPr/>
        <w:t xml:space="preserve">ذكر في أخذ الدية من المجوس وهو من التابعين.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جزي بن معاوية
</w:t>
      </w:r>
    </w:p>
    <w:p>
      <w:pPr/>
      <w:r>
        <w:rPr/>
        <w:t xml:space="preserve">جزي بن معاوية  عم الأحنف بن قيس، لا تصح له صحبة، كان عاملا لعمر بن الخطاب على الأهواز، وقد ذكرنا نسبه عند ذكر أخيه صعصعة ابن معاوية.</w:t>
      </w:r>
    </w:p>
    <w:p>
      <w:pPr>
        <w:jc w:val="start"/>
        <w:bidi/>
      </w:pPr>
      <w:r>
        <w:rPr>
          <w:sz w:val="24"/>
          <w:szCs w:val="24"/>
          <w:b w:val="1"/>
          <w:bCs w:val="1"/>
          <w:rtl/>
        </w:rPr>
        <w:t xml:space="preserve">
الاستيعاب في معرفة الأصحاب،(دار الجيل - بيروت،1992،ط 1،ج 1،ص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2026-08-26T12:51:07+03:00</dcterms:created>
  <dcterms:modified xsi:type="dcterms:W3CDTF">2026-08-26T12:51:07+03:00</dcterms:modified>
</cp:coreProperties>
</file>

<file path=docProps/custom.xml><?xml version="1.0" encoding="utf-8"?>
<Properties xmlns="http://schemas.openxmlformats.org/officeDocument/2006/custom-properties" xmlns:vt="http://schemas.openxmlformats.org/officeDocument/2006/docPropsVTypes"/>
</file>