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النعمان
</w:t>
      </w:r>
    </w:p>
    <w:p>
      <w:pPr>
        <w:jc w:val="start"/>
        <w:bidi/>
      </w:pPr>
      <w:r>
        <w:rPr>
          <w:rFonts w:ascii="arial" w:hAnsi="arial" w:eastAsia="arial" w:cs="arial"/>
          <w:sz w:val="28"/>
          <w:szCs w:val="28"/>
          <w:b w:val="1"/>
          <w:bCs w:val="1"/>
          <w:rtl/>
        </w:rPr>
        <w:t xml:space="preserve">جبير بن النعمان
</w:t>
      </w:r>
    </w:p>
    <w:p>
      <w:pPr/>
      <w:r>
        <w:rPr/>
        <w:t xml:space="preserve">جبير بن النعمان (س) جبير بن النعمان بن أمية. من بني ثعلبة بن عمرو بن عوف الأنصاري الأوسي، أبو خوات بن جبير، قال أبو موسى: ذكره أبو عثمان السراج. وروى بإسناده عن أبي بكر محمد بن يزيد، عن وهب بن جرير، عن أبيه، عن زيد بن أسلم، عن خوات بن جبير، عن أبيه قال: «خرجت مع النبي صلى الله عليه وسلم في غزوة فخرجت من خبائي، فإذا أنا بنسوة حوالي، فرجعت إلى خبائي، فلبست حلة لي، ثم أتيتهن فجلست إليهن أتحدث معهن، فجاء النبي صلى الله عليه وسلم فقال: يا جبير، ما يجلسك هنا قلت: يا رسول الله، بعير لي شرد». وذكر الحديث، قال أبو موسى: ورواه أحمد بن عصام، والجراح بن مخلد، عن وهب بن جرير، فقال: عن خوات، قال: «خرجت مع النبي صلى الله عليه وسلم» ولم يقل عن أبيه، وهو الصحيح. أخرجه أبو موسى.</w:t>
      </w:r>
    </w:p>
    <w:p>
      <w:pPr>
        <w:jc w:val="start"/>
        <w:bidi/>
      </w:pPr>
      <w:r>
        <w:rPr>
          <w:sz w:val="24"/>
          <w:szCs w:val="24"/>
          <w:b w:val="1"/>
          <w:bCs w:val="1"/>
          <w:rtl/>
        </w:rPr>
        <w:t xml:space="preserve">
أسد الغابة في معرفة الصحابة،(دار ابن حزم - بيروت،2012،ط 1،ج 1،ص 176)/(دار الكتب العلمية - بيروت،1994،ط 1،ج 1،ص 517)/(دار الفكر - بيروت،1989،ط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النعمان
</w:t>
      </w:r>
    </w:p>
    <w:p>
      <w:pPr/>
      <w:r>
        <w:rPr/>
        <w:t xml:space="preserve">جبير بن النعمان بن أمية الأنصاري، والد خوات بن جبير.</w:t>
      </w:r>
    </w:p>
    <w:p/>
    <w:p>
      <w:pPr/>
      <w:r>
        <w:rPr/>
        <w:t xml:space="preserve">ذكره سعيد بن يعقوب السراج في «الأفراد». وروى من طريق زيد بن أسلم عن خوات بن جبير عن أبيه، قال: جلست مع نسوة فقال النبي صلى الله عليه وسلم: «ما لك»؟ فقلت: بعير شرد لي... الحديث.</w:t>
      </w:r>
    </w:p>
    <w:p/>
    <w:p>
      <w:pPr/>
      <w:r>
        <w:rPr/>
        <w:t xml:space="preserve">وهذا غلط نشأ عن سقط، وإنما هو عن ابن خوات، والصحبة لخوات، والقصة المذكورة معروفة له.</w:t>
      </w:r>
    </w:p>
    <w:p/>
    <w:p>
      <w:pPr/>
      <w:r>
        <w:rPr/>
        <w:t xml:space="preserve">الجيم بعدها الحاء والذال</w:t>
      </w:r>
    </w:p>
    <w:p>
      <w:pPr>
        <w:jc w:val="start"/>
        <w:bidi/>
      </w:pPr>
      <w:r>
        <w:rPr>
          <w:sz w:val="24"/>
          <w:szCs w:val="24"/>
          <w:b w:val="1"/>
          <w:bCs w:val="1"/>
          <w:rtl/>
        </w:rPr>
        <w:t xml:space="preserve">
الإصابة في تمييز الصحابة،(دار الكتب العلمية - بيروت،1995،ط 1،ج 1،ص 643)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2026-07-27T22:50:11+03:00</dcterms:created>
  <dcterms:modified xsi:type="dcterms:W3CDTF">2026-07-27T22:50:11+03:00</dcterms:modified>
</cp:coreProperties>
</file>

<file path=docProps/custom.xml><?xml version="1.0" encoding="utf-8"?>
<Properties xmlns="http://schemas.openxmlformats.org/officeDocument/2006/custom-properties" xmlns:vt="http://schemas.openxmlformats.org/officeDocument/2006/docPropsVTypes"/>
</file>