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الحلي
</w:t>
      </w:r>
    </w:p>
    <w:p>
      <w:pPr>
        <w:jc w:val="start"/>
        <w:bidi/>
      </w:pPr>
      <w:r>
        <w:rPr>
          <w:rFonts w:ascii="arial" w:hAnsi="arial" w:eastAsia="arial" w:cs="arial"/>
          <w:sz w:val="28"/>
          <w:szCs w:val="28"/>
          <w:b w:val="1"/>
          <w:bCs w:val="1"/>
          <w:rtl/>
        </w:rPr>
        <w:t xml:space="preserve">حيدر الحلي
</w:t>
      </w:r>
    </w:p>
    <w:p>
      <w:pPr/>
      <w:r>
        <w:rPr/>
        <w:t xml:space="preserve">حيدر الحلي  حيدر بن سليمان بن داود الحلي الحسيني: شاعر أهل البيت في العراق. مولده ووفاته في الحلة، ودفن في النجف. مات أبوه وهو طفل فنشأ في حجر عمه مهدي بن داود. وشعره حسن، ترفع به عن المدح والأستجداء، وكان موصوفا بالسخاء. له ديوان سماه (الدر اليتيم - ط) وكتاب (العقد المفصل في قبيلة المجد المؤثل - ط) جزآن و (الأشجان في مراثي خير انسان - خ)، و (دمية القصر في شعراء العصر - خ) وأشهر شعره حولياته في رثاء الحسين</w:t>
      </w:r>
    </w:p>
    <w:p>
      <w:pPr>
        <w:jc w:val="start"/>
        <w:bidi/>
      </w:pPr>
      <w:r>
        <w:rPr>
          <w:sz w:val="24"/>
          <w:szCs w:val="24"/>
          <w:b w:val="1"/>
          <w:bCs w:val="1"/>
          <w:rtl/>
        </w:rPr>
        <w:t xml:space="preserve">
الأعلام،(دار العلم للملايين - بيروت،2002،ط 15،ج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2026-09-24T09:33:15+03:00</dcterms:created>
  <dcterms:modified xsi:type="dcterms:W3CDTF">2026-09-24T09:33:15+03:00</dcterms:modified>
</cp:coreProperties>
</file>

<file path=docProps/custom.xml><?xml version="1.0" encoding="utf-8"?>
<Properties xmlns="http://schemas.openxmlformats.org/officeDocument/2006/custom-properties" xmlns:vt="http://schemas.openxmlformats.org/officeDocument/2006/docPropsVTypes"/>
</file>