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مهدي بن محمد بن الحسن الكرادي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مهدي بن محمد بن الحسن الكرادي
</w:t>
      </w:r>
    </w:p>
    <w:p>
      <w:pPr/>
      <w:r>
        <w:rPr/>
        <w:t xml:space="preserve">السيد مهدي بن محمد بن الحسن الكرادي السيد مهدي بن محمد بن الحسن المنتهي نسبه إلى إبراهيم المجاب الموسوي البغدادي النجفي المعروف بالسيد مهدي الكرادي</w:t>
      </w:r>
    </w:p>
    <w:p/>
    <w:p>
      <w:pPr/>
      <w:r>
        <w:rPr/>
        <w:t xml:space="preserve">توفي في النجف في رجب سنة 1329.</w:t>
      </w:r>
    </w:p>
    <w:p/>
    <w:p>
      <w:pPr/>
      <w:r>
        <w:rPr/>
        <w:t xml:space="preserve">قال في الطليعة: كان فاضلا جامعا أديبا بارعا شاعرا حسن البديهة خفيف الطبع ورقيق الحاشية ظريفا فمن شعره قوله:</w:t>
      </w:r>
    </w:p>
    <w:p/>
    <w:p>
      <w:pPr>
        <w:jc w:val="center"/>
      </w:pPr>
      <w:r>
        <w:rPr>
          <w:color w:val="ff0000"/>
        </w:rPr>
        <w:t xml:space="preserve">طاب النسيم فشعشع ذائب الراح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جام ثغرك لا في جام أقداح</w:t>
      </w:r>
    </w:p>
    <w:p/>
    <w:p>
      <w:pPr>
        <w:jc w:val="center"/>
      </w:pPr>
      <w:r>
        <w:rPr>
          <w:color w:val="ff0000"/>
        </w:rPr>
        <w:t xml:space="preserve">راح تجاذبني منه على شغف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كأنما هي مغناطيس أرواح</w:t>
      </w:r>
    </w:p>
    <w:p/>
    <w:p>
      <w:pPr>
        <w:jc w:val="center"/>
      </w:pPr>
      <w:r>
        <w:rPr>
          <w:color w:val="ff0000"/>
        </w:rPr>
        <w:t xml:space="preserve">كأنما الكأس والساقي يشعشعها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مصباح نور مقل نار مصباح</w:t>
      </w:r>
    </w:p>
    <w:p/>
    <w:p>
      <w:pPr/>
      <w:r>
        <w:rPr/>
        <w:t xml:space="preserve">وكتب إلى السيد جعفر الحلي ملغزا في اسم فرج:</w:t>
      </w:r>
    </w:p>
    <w:p/>
    <w:p>
      <w:pPr>
        <w:jc w:val="center"/>
      </w:pPr>
      <w:r>
        <w:rPr>
          <w:color w:val="ff0000"/>
        </w:rPr>
        <w:t xml:space="preserve">يا سائلا من فتية كلهم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 وردوا من بحره الوافر</w:t>
      </w:r>
    </w:p>
    <w:p/>
    <w:p>
      <w:pPr>
        <w:jc w:val="center"/>
      </w:pPr>
      <w:r>
        <w:rPr>
          <w:color w:val="ff0000"/>
        </w:rPr>
        <w:t xml:space="preserve">بين لنا ما اسم على طرده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تكون له لهجة الذاكر</w:t>
      </w:r>
    </w:p>
    <w:p/>
    <w:p>
      <w:pPr>
        <w:jc w:val="center"/>
      </w:pPr>
      <w:r>
        <w:rPr>
          <w:color w:val="ff0000"/>
        </w:rPr>
        <w:t xml:space="preserve">وثلثه الأول مع ثلثه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الثاني صنيع الرجل القاصر</w:t>
      </w:r>
    </w:p>
    <w:p/>
    <w:p>
      <w:pPr>
        <w:jc w:val="center"/>
      </w:pPr>
      <w:r>
        <w:rPr>
          <w:color w:val="ff0000"/>
        </w:rPr>
        <w:t xml:space="preserve">وثلثه الأول مع آخر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منه طريق البادة الحاضر</w:t>
      </w:r>
    </w:p>
    <w:p/>
    <w:p>
      <w:pPr>
        <w:jc w:val="center"/>
      </w:pPr>
      <w:r>
        <w:rPr>
          <w:color w:val="ff0000"/>
        </w:rPr>
        <w:t xml:space="preserve">وبين ثلثيه متى آخر</w:t>
      </w:r>
      <w:r>
        <w:rPr>
          <w:color w:val="ff0000"/>
        </w:rPr>
        <w:t xml:space="preserve">      </w:t>
      </w:r>
      <w:r>
        <w:rPr>
          <w:color w:val="ff0000"/>
        </w:rPr>
        <w:t xml:space="preserve">حل فوقت راحة الساهر</w:t>
      </w:r>
    </w:p>
    <w:p/>
    <w:p>
      <w:pPr>
        <w:jc w:val="center"/>
      </w:pPr>
      <w:r>
        <w:rPr>
          <w:color w:val="ff0000"/>
        </w:rPr>
        <w:t xml:space="preserve">وعكسه عيب لدى الروح أو</w:t>
      </w:r>
      <w:r>
        <w:rPr>
          <w:color w:val="ff0000"/>
        </w:rPr>
        <w:t xml:space="preserve">      </w:t>
      </w:r>
      <w:r>
        <w:rPr>
          <w:color w:val="ff0000"/>
        </w:rPr>
        <w:t xml:space="preserve">شنشة للأسد الخادر</w:t>
      </w:r>
    </w:p>
    <w:p/>
    <w:p>
      <w:pPr>
        <w:jc w:val="center"/>
      </w:pPr>
      <w:r>
        <w:rPr>
          <w:color w:val="ff0000"/>
        </w:rPr>
        <w:t xml:space="preserve">وعكسه وهو على طرده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ملازم للعيلم الزاخر</w:t>
      </w:r>
    </w:p>
    <w:p/>
    <w:p>
      <w:pPr>
        <w:jc w:val="center"/>
      </w:pPr>
      <w:r>
        <w:rPr>
          <w:color w:val="ff0000"/>
        </w:rPr>
        <w:t xml:space="preserve">وإن يواصل أولا آخر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منه فعلم للفتى الماهر</w:t>
      </w:r>
    </w:p>
    <w:p/>
    <w:p>
      <w:pPr/>
      <w:r>
        <w:rPr/>
        <w:t xml:space="preserve">فأجابه السيد جعفر على البديهة وليست في ديوانه المطبوع:</w:t>
      </w:r>
    </w:p>
    <w:p/>
    <w:p>
      <w:pPr>
        <w:jc w:val="center"/>
      </w:pPr>
      <w:r>
        <w:rPr>
          <w:color w:val="ff0000"/>
        </w:rPr>
        <w:t xml:space="preserve">يا سيدا ما زلن أنفاسه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ينفحن بالأرج العاطر</w:t>
      </w:r>
    </w:p>
    <w:p/>
    <w:p>
      <w:pPr>
        <w:jc w:val="center"/>
      </w:pPr>
      <w:r>
        <w:rPr>
          <w:color w:val="ff0000"/>
        </w:rPr>
        <w:t xml:space="preserve">يا من له العلياء موروثة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كابر عال إلى كابر</w:t>
      </w:r>
    </w:p>
    <w:p/>
    <w:p>
      <w:pPr>
        <w:jc w:val="center"/>
      </w:pPr>
      <w:r>
        <w:rPr>
          <w:color w:val="ff0000"/>
        </w:rPr>
        <w:t xml:space="preserve">فرد بني العصر الذي لم يقع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أخيه نظر الناظر</w:t>
      </w:r>
    </w:p>
    <w:p/>
    <w:p>
      <w:pPr>
        <w:jc w:val="center"/>
      </w:pPr>
      <w:r>
        <w:rPr>
          <w:color w:val="ff0000"/>
        </w:rPr>
        <w:t xml:space="preserve">ألغزت لي باسم مضامينه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غربت عن فكري القاصر</w:t>
      </w:r>
    </w:p>
    <w:p/>
    <w:p>
      <w:pPr>
        <w:jc w:val="center"/>
      </w:pPr>
      <w:r>
        <w:rPr>
          <w:color w:val="ff0000"/>
        </w:rPr>
        <w:t xml:space="preserve">وكم سألت الله تكميله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الإمام الطيب الطاهر</w:t>
      </w:r>
    </w:p>
    <w:p/>
    <w:p>
      <w:pPr>
        <w:jc w:val="center"/>
      </w:pPr>
      <w:r>
        <w:rPr>
          <w:color w:val="ff0000"/>
        </w:rPr>
        <w:t xml:space="preserve">تسكينه منه ممر الورى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أول الخلق إلى الآخر</w:t>
      </w:r>
    </w:p>
    <w:p/>
    <w:p>
      <w:pPr>
        <w:jc w:val="center"/>
      </w:pPr>
      <w:r>
        <w:rPr>
          <w:color w:val="ff0000"/>
        </w:rPr>
        <w:t xml:space="preserve">وأسقط الأعجام من جيمه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فهو بمعنى بهجة الخاطر</w:t>
      </w:r>
    </w:p>
    <w:p/>
    <w:p>
      <w:pPr>
        <w:jc w:val="center"/>
      </w:pPr>
      <w:r>
        <w:rPr>
          <w:color w:val="ff0000"/>
        </w:rPr>
        <w:t xml:space="preserve">أوزدت بالإعجام من فائه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وقيته يا قوة الناظر</w:t>
      </w:r>
    </w:p>
    <w:p/>
    <w:p>
      <w:pPr/>
      <w:r>
        <w:rPr/>
        <w:t xml:space="preserve">وله:</w:t>
      </w:r>
    </w:p>
    <w:p/>
    <w:p>
      <w:pPr>
        <w:jc w:val="center"/>
      </w:pPr>
      <w:r>
        <w:rPr>
          <w:color w:val="ff0000"/>
        </w:rPr>
        <w:t xml:space="preserve">لله ليلتنا برملة عالج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ومواقف سلفت برمل زرود</w:t>
      </w:r>
    </w:p>
    <w:p/>
    <w:p>
      <w:pPr>
        <w:jc w:val="center"/>
      </w:pPr>
      <w:r>
        <w:rPr>
          <w:color w:val="ff0000"/>
        </w:rPr>
        <w:t xml:space="preserve">ذهبت بطائشة الحلوم وليتها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عادت ولو لبثت كحل بنود</w:t>
      </w:r>
    </w:p>
    <w:p/>
    <w:p>
      <w:pPr>
        <w:jc w:val="center"/>
      </w:pPr>
      <w:r>
        <w:rPr>
          <w:color w:val="ff0000"/>
        </w:rPr>
        <w:t xml:space="preserve">أمعيرة الأغصان لين قوامها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ومعيرة الغزلان لفتة جيد</w:t>
      </w:r>
    </w:p>
    <w:p/>
    <w:p>
      <w:pPr>
        <w:jc w:val="center"/>
      </w:pPr>
      <w:r>
        <w:rPr>
          <w:color w:val="ff0000"/>
        </w:rPr>
        <w:t xml:space="preserve">تفتر عن مثل الأقاح مفلج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وفريد عقد لآليء منضود</w:t>
      </w:r>
    </w:p>
    <w:p/>
    <w:p>
      <w:pPr>
        <w:jc w:val="center"/>
      </w:pPr>
      <w:r>
        <w:rPr>
          <w:color w:val="ff0000"/>
        </w:rPr>
        <w:t xml:space="preserve">هتكت بطلعتها الظلام وحجبت</w:t>
      </w:r>
      <w:r>
        <w:rPr>
          <w:color w:val="ff0000"/>
        </w:rPr>
        <w:t xml:space="preserve">      </w:t>
      </w:r>
      <w:r>
        <w:rPr>
          <w:color w:val="ff0000"/>
        </w:rPr>
        <w:t xml:space="preserve">شمس الضحى بالمرسلات السود</w:t>
      </w:r>
    </w:p>
    <w:p/>
    <w:p>
      <w:pPr>
        <w:jc w:val="center"/>
      </w:pPr>
      <w:r>
        <w:rPr>
          <w:color w:val="ff0000"/>
        </w:rPr>
        <w:t xml:space="preserve">نار يؤججها الغرام لبينهم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القلب لا تنفك ذات وقود</w:t>
      </w:r>
    </w:p>
    <w:p/>
    <w:p>
      <w:pPr>
        <w:jc w:val="center"/>
      </w:pPr>
      <w:r>
        <w:rPr>
          <w:color w:val="ff0000"/>
        </w:rPr>
        <w:t xml:space="preserve">ولكم سألت ولا مجيب ومن جوى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ناديت ليلتنا بسلع عودي</w:t>
      </w:r>
    </w:p>
    <w:p/>
    <w:p>
      <w:pPr>
        <w:jc w:val="center"/>
      </w:pPr>
      <w:r>
        <w:rPr>
          <w:color w:val="ff0000"/>
        </w:rPr>
        <w:t xml:space="preserve">فلقد قضيت بها أعز مآربي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وبها المليحة أنجزت موعودي</w:t>
      </w:r>
    </w:p>
    <w:p/>
    <w:p>
      <w:pPr>
        <w:jc w:val="center"/>
      </w:pPr>
      <w:r>
        <w:rPr>
          <w:color w:val="ff0000"/>
        </w:rPr>
        <w:t xml:space="preserve">بتنا وقد غفل الرقيب فنلت 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مي برغم عواذلي مقصودي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2026-08-12T12:16:43+03:00</dcterms:created>
  <dcterms:modified xsi:type="dcterms:W3CDTF">2026-08-12T12:16:43+03:00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