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مهدي ابن الشيخ حسن ابن الشيخ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مهدي ابن الشيخ حسن ابن الشيخ علي
</w:t>
      </w:r>
    </w:p>
    <w:p>
      <w:pPr/>
      <w:r>
        <w:rPr/>
        <w:t xml:space="preserve">الشيخ مهدي ابن الشيخ حسن ابن الشيخ علي ابن الشيخ نجم السعدي من آل رباح الدجيلي القفطاني</w:t>
      </w:r>
    </w:p>
    <w:p/>
    <w:p>
      <w:pPr/>
      <w:r>
        <w:rPr/>
        <w:t xml:space="preserve">ولد سنة 1235 وتوفي سنة 1280 في النجف ودفن في الصحن الشريف من الجهة الغربية ومر سبب نسبتهم إلى قفطان في الحسن بن علي.</w:t>
      </w:r>
    </w:p>
    <w:p/>
    <w:p>
      <w:pPr/>
      <w:r>
        <w:rPr/>
        <w:t xml:space="preserve">أخذ عن ميرزا محمد الأخباري والشيخ مرتضى الأنصاري والحاج ملا علي بن الميرزا خليل ميرزا حسين وكان شاعرا مات في سن الكهولة ولم يعقب.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2026-07-29T07:12:47+03:00</dcterms:created>
  <dcterms:modified xsi:type="dcterms:W3CDTF">2026-07-29T07:12:47+03:00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