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علي بن زين العابدين المحلاتي
</w:t>
      </w:r>
    </w:p>
    <w:p>
      <w:pPr>
        <w:jc w:val="start"/>
        <w:bidi/>
      </w:pPr>
      <w:r>
        <w:rPr>
          <w:rFonts w:ascii="arial" w:hAnsi="arial" w:eastAsia="arial" w:cs="arial"/>
          <w:sz w:val="28"/>
          <w:szCs w:val="28"/>
          <w:b w:val="1"/>
          <w:bCs w:val="1"/>
          <w:rtl/>
        </w:rPr>
        <w:t xml:space="preserve">الشيخ محمد بن علي بن زين العابدين المحلاتي
</w:t>
      </w:r>
    </w:p>
    <w:p>
      <w:pPr/>
      <w:r>
        <w:rPr/>
        <w:t xml:space="preserve">الشيخ محمد بن علي بن زين العابدين المحلاتي توفي بالمشهد المقدس الرضوي في شعبان سنة 1306. قرأ عليه الميرزان حسين النوري في أوائل أمره في طهران. كان زاهدا ورعا نبيلا متبحرا في الأصول والفقه مجانبا لأهل الدنيا ولذاتها. له مصنفات في الفقه والأصول، وكان أكثر تلمذه على السيد محمد شفيع والمولى أسد الله البروجردي وهاجر إلى طهران وعكف على الشيخ عبد الرحيم البروجردي.</w:t>
      </w:r>
    </w:p>
    <w:p>
      <w:pPr>
        <w:jc w:val="start"/>
        <w:bidi/>
      </w:pPr>
      <w:r>
        <w:rPr>
          <w:sz w:val="24"/>
          <w:szCs w:val="24"/>
          <w:b w:val="1"/>
          <w:bCs w:val="1"/>
          <w:rtl/>
        </w:rPr>
        <w:t xml:space="preserve">
أعيان الشيعة،(دار التعارف للمطبوعات - بيروت،1983،ط 1،ج 10،ص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2026-07-29T04:14:05+03:00</dcterms:created>
  <dcterms:modified xsi:type="dcterms:W3CDTF">2026-07-29T04:14:05+03:00</dcterms:modified>
</cp:coreProperties>
</file>

<file path=docProps/custom.xml><?xml version="1.0" encoding="utf-8"?>
<Properties xmlns="http://schemas.openxmlformats.org/officeDocument/2006/custom-properties" xmlns:vt="http://schemas.openxmlformats.org/officeDocument/2006/docPropsVTypes"/>
</file>