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علي بن صالح بن محمد بن إبراهيم
</w:t>
      </w:r>
    </w:p>
    <w:p>
      <w:pPr>
        <w:jc w:val="start"/>
        <w:bidi/>
      </w:pPr>
      <w:r>
        <w:rPr>
          <w:rFonts w:ascii="arial" w:hAnsi="arial" w:eastAsia="arial" w:cs="arial"/>
          <w:sz w:val="28"/>
          <w:szCs w:val="28"/>
          <w:b w:val="1"/>
          <w:bCs w:val="1"/>
          <w:rtl/>
        </w:rPr>
        <w:t xml:space="preserve">السيد محمد علي بن صالح بن محمد بن إبراهيم
</w:t>
      </w:r>
    </w:p>
    <w:p>
      <w:pPr/>
      <w:r>
        <w:rPr/>
        <w:t xml:space="preserve">السيد محمد علي بن صالح بن محمد بن إبراهيم شرف الدين بن زين العابدين بن نور الدين </w:t>
      </w:r>
    </w:p>
    <w:p/>
    <w:p>
      <w:pPr/>
      <w:r>
        <w:rPr/>
        <w:t xml:space="preserve">الحسيني الموسوي العاملي الأصفهاني</w:t>
      </w:r>
    </w:p>
    <w:p/>
    <w:p>
      <w:pPr/>
      <w:r>
        <w:rPr/>
        <w:t xml:space="preserve">ولد سنة 1191 في قرية شدغيث بشين معجمة مفتوحة ودال مهملة ساكنة وعين معجمة مكسورة ومثناة تحتية ساكنة وثاء مثلثة آخر الحروف قرية من قرى جبل عامل في ساحل صور هي اليوم خراب وتوفي بأصفهان سنة 1237 وأوصى أن ينقل نعشه إلى النجف فنقل ودفن في الحجرة التي عند أول باب الطوسي.</w:t>
      </w:r>
    </w:p>
    <w:p/>
    <w:p>
      <w:pPr/>
      <w:r>
        <w:rPr/>
        <w:t xml:space="preserve">هو أخو السيد صدر الدين العاملي الأصفهاني وشقيقه والجد الأدنى للسيد حسن الصدر الكاظمي وهو جد العائلة الشهيرة بآل صدر الدين المعروفة في أصفهان والكاظمية نسبت إلى أخيه صدر الدين وأما فرعها الذي في جبل عامل فنسب إلى جدهم السيد إبراهيم شرف الدين وكان حق الذين عرفوا بآل صدر الدين وهم من نسل السيد محمد علي أخي السيد صدر الدين أن يسموا بآل شرف الدين لا بآل صدر الدين هاجر مع أبيه إلى العراق في فتنة الجزار وعمره ست سنين واشتغل على أبيه ثم على السيد علي صاحب الرياض ثم على السيد مهدي بحر العلوم ثم على المحقق السيد محسن الأعراجي صاحب المحصول وكان شريك أخيه السيد صدر الدين في كل مشائخه وجميع دروسه وقال حفيده في تكملة أمل الآمل: حدثني ابن عمي السيد محمد علي ابن السيد أبي الحسن أنه رأى عند عمه العلامة السيد صدر الدين مجموعة بخط السيد صدر الدين فيها مسائل من علوم شتى كان السيد صدر الدين سأل كذا فأجاب بكذا أكثرها من غوامض المسائل وكان على جانب من التقوى والورع له كرامات وأورد فيها بعض المنامات وقال حدثني والدي عن الثقة العدل الحاج محمد صالح كبه البغدادي أن أهل بغداد على عهد الشيخ جعفر صاحب كشف الغطاء التمسوا السيد محمد علي أن يقيم عندهم ليكون لهم مرجعا في الأحكام الشرعية فأجابهم إلى ذلك وأقام عنهم سنتين ولما استقر السيد صدر الدين بأصفهان واستوطنها أرسل إلى أخيه السيد محمد علي وطلب منه أن يزور الرضا عليه السلام وأن يجيء إلى أصفهان لملاقاته ويجيء معه بالعيال والأولاد جميعا فرحل بهم سنة 1235 حتى ورد أصفهان فأقام بها حسب التماس أخيه فلم تطل أيامه حتى مرض ومات بالتاريخ المتقدم قال وما أشبه هذين الأخوين بالمرتضى والرضي في الاشتراك في الشيوخ وقصر عمر الأصغر فإن الجد عاش 46 سنة على قدر عمر الرضي وتوفي عن ثلاثة أولاد ذكور السيد عيسى والسيد موسى والوالد السيد هادي وكان عمر الوالد حين وفاة أبيه سنتين لا غير فكلفه عمه العلامة السيد صدر الدين ورباه وأما عماي السيد عيسى والسيد موسى فسكنا طهران وكانوا فيها من أجل العلماء خصوصا السيد عيسى فإنه كان ربانيا ذا علوم غزيرة لاينها إلا الربانيون ’’اه’’.</w:t>
      </w:r>
    </w:p>
    <w:p>
      <w:pPr>
        <w:jc w:val="start"/>
        <w:bidi/>
      </w:pPr>
      <w:r>
        <w:rPr>
          <w:sz w:val="24"/>
          <w:szCs w:val="24"/>
          <w:b w:val="1"/>
          <w:bCs w:val="1"/>
          <w:rtl/>
        </w:rPr>
        <w:t xml:space="preserve">
أعيان الشيعة،(دار التعارف للمطبوعات - بيروت،1983،ط 1،ج 10،ص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2026-07-29T08:27:04+03:00</dcterms:created>
  <dcterms:modified xsi:type="dcterms:W3CDTF">2026-07-29T08:27:04+03:00</dcterms:modified>
</cp:coreProperties>
</file>

<file path=docProps/custom.xml><?xml version="1.0" encoding="utf-8"?>
<Properties xmlns="http://schemas.openxmlformats.org/officeDocument/2006/custom-properties" xmlns:vt="http://schemas.openxmlformats.org/officeDocument/2006/docPropsVTypes"/>
</file>