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بن علي بن محمد حسين الزنجاني
</w:t>
      </w:r>
    </w:p>
    <w:p>
      <w:pPr>
        <w:jc w:val="start"/>
        <w:bidi/>
      </w:pPr>
      <w:r>
        <w:rPr>
          <w:rFonts w:ascii="arial" w:hAnsi="arial" w:eastAsia="arial" w:cs="arial"/>
          <w:sz w:val="28"/>
          <w:szCs w:val="28"/>
          <w:b w:val="1"/>
          <w:bCs w:val="1"/>
          <w:rtl/>
        </w:rPr>
        <w:t xml:space="preserve">المولى محمد بن علي بن محمد حسين الزنجاني
</w:t>
      </w:r>
    </w:p>
    <w:p>
      <w:pPr/>
      <w:r>
        <w:rPr/>
        <w:t xml:space="preserve">المولى محمد بن علي بن محمد حسين الزنجاني كان من أفاضل عصره عالما بالأصولين ماهرا في الفقه والرجال والكلام تلمذ على أساتذة قزوين وكانت إذ ذاك مجمعا للأفاضل من أهل العلم ورجع إلى بلده ثم سافر إلى العتبات المقدسات بالعراق وحج إلى بيت الله الحرام ثلاث مرات أخرها سنة (1220) لقي في أثنائها السيد محمد مهدي بحر العلوم والشيخ جعفر كاشف الغطاء وابنه الشيخ موسى وغيرهم ورجع إلى زنجان وتوفي بها في حدود تلك السنة وله مصنفات منها منظومة في علم الكلام تقرب من خمسمائة بيت ثم شرحها بشرح سماه تحفة الأنام في شرح منظومة الكلام وله أيضا رسالة في الإمامة سماها بالدلائل وقد وجد على ظهر نسخة الأصل بخط السيد بحر العلوم ما لفظه: </w:t>
      </w:r>
    </w:p>
    <w:p/>
    <w:p>
      <w:pPr/>
      <w:r>
        <w:rPr/>
        <w:t xml:space="preserve">بسم الله الرحمن الرحيم</w:t>
      </w:r>
    </w:p>
    <w:p/>
    <w:p>
      <w:pPr/>
      <w:r>
        <w:rPr/>
        <w:t xml:space="preserve">الحمد لله وكفى وسلامه على عباده الذين اصطفى، وبعد أحلت فيما أملاه من هو قوة نظري نظري ورددت فيما أسداه من هو نور بصري بصري فوجدته أنضد من لبوس وأزين من عروس وأعذب من الماء وأرق من المساء وأدق من السحر وأصلب من الصخر نفع الله به المؤمنين ومتع بوجود مصنفه الطالبين وهذا دعاء للبرية شامل فيرحم الله عبدا قال آمينا وحرر فقير ربه الغني محمد بن مرتضى المدعو بمهدي الحسني الحسيني.</w:t>
      </w:r>
    </w:p>
    <w:p>
      <w:pPr>
        <w:jc w:val="start"/>
        <w:bidi/>
      </w:pPr>
      <w:r>
        <w:rPr>
          <w:sz w:val="24"/>
          <w:szCs w:val="24"/>
          <w:b w:val="1"/>
          <w:bCs w:val="1"/>
          <w:rtl/>
        </w:rPr>
        <w:t xml:space="preserve">
أعيان الشيعة،(دار التعارف للمطبوعات - بيروت،1983،ط 1،ج 10،ص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2026-07-28T19:55:11+03:00</dcterms:created>
  <dcterms:modified xsi:type="dcterms:W3CDTF">2026-07-28T19:55:11+03:00</dcterms:modified>
</cp:coreProperties>
</file>

<file path=docProps/custom.xml><?xml version="1.0" encoding="utf-8"?>
<Properties xmlns="http://schemas.openxmlformats.org/officeDocument/2006/custom-properties" xmlns:vt="http://schemas.openxmlformats.org/officeDocument/2006/docPropsVTypes"/>
</file>