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السيد أبو الحسن محمد ابن السيد علي شاه
</w:t>
      </w:r>
    </w:p>
    <w:p>
      <w:pPr>
        <w:jc w:val="start"/>
        <w:bidi/>
      </w:pPr>
      <w:r>
        <w:rPr>
          <w:rFonts w:ascii="arial" w:hAnsi="arial" w:eastAsia="arial" w:cs="arial"/>
          <w:sz w:val="28"/>
          <w:szCs w:val="28"/>
          <w:b w:val="1"/>
          <w:bCs w:val="1"/>
          <w:rtl/>
        </w:rPr>
        <w:t xml:space="preserve">السيد أبو الحسن محمد ابن السيد علي شاه
</w:t>
      </w:r>
    </w:p>
    <w:p>
      <w:pPr/>
      <w:r>
        <w:rPr/>
        <w:t xml:space="preserve">السيد أبو الحسن محمد ابن السيد علي شاه ابن السيد صفدر شاه ابن السيد صالح </w:t>
      </w:r>
    </w:p>
    <w:p/>
    <w:p>
      <w:pPr/>
      <w:r>
        <w:rPr/>
        <w:t xml:space="preserve">الرضوي القمي الكشميري اللهنوئي</w:t>
      </w:r>
    </w:p>
    <w:p/>
    <w:p>
      <w:pPr/>
      <w:r>
        <w:rPr/>
        <w:t xml:space="preserve">ولد سنة 1260 ببلاد الهند.</w:t>
      </w:r>
    </w:p>
    <w:p/>
    <w:p>
      <w:pPr/>
      <w:r>
        <w:rPr/>
        <w:t xml:space="preserve">وتوفي بكربلاء في 24 محرم الحرام سنة 1313.</w:t>
      </w:r>
    </w:p>
    <w:p/>
    <w:p>
      <w:pPr/>
      <w:r>
        <w:rPr/>
        <w:t xml:space="preserve">مر بوجه الاختصار في ج6 ص323 بعنوان أبو الحسن الكشميري اللهنوئي وذلك لأننا وجدناه في عدة مواضع مذكورا بكنيته تلك فظننا أن اسمه كنيته ثم علمنا أن اسمه محمد فذكرناه هنا مع أننا ذكرنا في ج6 ص 313 أن اسمه محمد بن علي بن صفدر. ذكره السيد عالم حسين الهندي تلميذ ولده السيد محمد باقر بن أبي الحسن محمد المترجم في ذيل كتاب أسداء الرغائب تأليف ولد المذكور ووصفه بالفقيه الكامل الأورع الأجل العالم العامل الزاهد وقال لقد ولد بالهند سنة 1260 ثم قرأ على الميرزا محمد علي والمفتي السيد محمد عباس التستري وقرأ في الفقه والأصول على السيد محمد تقي ممتاز العلماء ولما سافر المترجم إلى العراق كتب له كتابا أصحبه إياه وأثنى فيه عليه كثيرا وقال أنه أسس في الهند عدة مدارس (منها) المدرسة الإيمانية أسسها سنة 1089 وجعل فيها مدرسا السيد حيدر على (ومنها) المدرسة الناظمية الملقبة بمشارع الشرائع بناها بإشارته محمد عباس علي خان ودرس فيها شمس العلماء السيد نجم الحسن (ومنها) المدرسة الموسومة بسلطان المدارس كان يدرس فيها بنفسه وزار أئمة العراق خمس مرات وتوفي في سفره الخامس لزيارة الحسين عليه السلام في 24 محرم سنة 1313 ودفن بكربلاء. خلف ولدين عالمين أحدهما السيد محمد باقر صاحب أسداء الرغائب والثاني السيد محمد هادي.</w:t>
      </w:r>
    </w:p>
    <w:p/>
    <w:p>
      <w:pPr/>
      <w:r>
        <w:rPr/>
        <w:t xml:space="preserve">’’مؤلفاته’’ </w:t>
      </w:r>
    </w:p>
    <w:p/>
    <w:p>
      <w:pPr/>
      <w:r>
        <w:rPr/>
        <w:t xml:space="preserve">(1) شرح الفصول في علم الكلام لم يتم وصل فيه إلى مبحث النبوة (2) شرح أربعين حديثا لم يتم (3) حواش على الرياض على مبحث الدماء ومبحث العدة إلى كتاب الخلع (4) حواش على بعض مباحث الفصول (5) حواش على القوانين (6) حواش على الرسائل (7) الدين الثمين حواش على منهج الأربعين للبهائي (8) تعليقات على منهج اليقين للعلامة (9) رسالة في نجاسة الماء القليل (10) رسالة في تغيير الماء التقديري (11) رسالة فاقدة المثال في اعتبار رؤية الهلال وعدمه قبل الزوال (12) رسالة في تخلل الرد بين الإيجاب والقبول (13) رسالة حرمة النظر إلى الأجنبية (14) خير الزاد التقوى في واجب الاعتقاد (15) تراجم العلماء الكاملين (16) رسالة في أحوال الأئمة المعصومين (17) الرحيق المختوم في أحوال بحر العلوم (18) التقريب في شرح التهذيب (19) شقائق الحدائق وحدائق الرقائق. </w:t>
      </w:r>
    </w:p>
    <w:p>
      <w:pPr>
        <w:jc w:val="start"/>
        <w:bidi/>
      </w:pPr>
      <w:r>
        <w:rPr>
          <w:sz w:val="24"/>
          <w:szCs w:val="24"/>
          <w:b w:val="1"/>
          <w:bCs w:val="1"/>
          <w:rtl/>
        </w:rPr>
        <w:t xml:space="preserve">
أعيان الشيعة،(دار التعارف للمطبوعات - بيروت،1983،ط 1،ج 9،ص 429)</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2026-07-29T04:14:03+03:00</dcterms:created>
  <dcterms:modified xsi:type="dcterms:W3CDTF">2026-07-29T04:14:03+03:00</dcterms:modified>
</cp:coreProperties>
</file>

<file path=docProps/custom.xml><?xml version="1.0" encoding="utf-8"?>
<Properties xmlns="http://schemas.openxmlformats.org/officeDocument/2006/custom-properties" xmlns:vt="http://schemas.openxmlformats.org/officeDocument/2006/docPropsVTypes"/>
</file>