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أمين ابن المولى عبد الفتاح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أمين ابن المولى عبد الفتاح
</w:t>
      </w:r>
    </w:p>
    <w:p>
      <w:pPr/>
      <w:r>
        <w:rPr/>
        <w:t xml:space="preserve">المولى محمد أمين ابن المولى عبد الفتاح الطبسي المتخلص بوقاري</w:t>
      </w:r>
    </w:p>
    <w:p/>
    <w:p>
      <w:pPr/>
      <w:r>
        <w:rPr/>
        <w:t xml:space="preserve">له ديوان شعر فارسي وله كتاب گلدسته انديشة فرع منه سنة 1083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2026-07-28T03:53:30+03:00</dcterms:created>
  <dcterms:modified xsi:type="dcterms:W3CDTF">2026-07-28T03:53:30+03:00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