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ويقال محمد طاهر
</w:t>
      </w:r>
    </w:p>
    <w:p>
      <w:pPr>
        <w:jc w:val="start"/>
        <w:bidi/>
      </w:pPr>
      <w:r>
        <w:rPr>
          <w:rFonts w:ascii="arial" w:hAnsi="arial" w:eastAsia="arial" w:cs="arial"/>
          <w:sz w:val="28"/>
          <w:szCs w:val="28"/>
          <w:b w:val="1"/>
          <w:bCs w:val="1"/>
          <w:rtl/>
        </w:rPr>
        <w:t xml:space="preserve">الشيخ محمد ويقال محمد طاهر
</w:t>
      </w:r>
    </w:p>
    <w:p>
      <w:pPr/>
      <w:r>
        <w:rPr/>
        <w:t xml:space="preserve">الشيخ محمد ويقال محمد طاهر ابن الشيخ أحمد صاحب آيات الأحكام ابن </w:t>
      </w:r>
    </w:p>
    <w:p/>
    <w:p>
      <w:pPr/>
      <w:r>
        <w:rPr/>
        <w:t xml:space="preserve">إسماعيل ابن الشيخ عبد النبي بن سعد الجزائري النجفي</w:t>
      </w:r>
    </w:p>
    <w:p/>
    <w:p>
      <w:pPr/>
      <w:r>
        <w:rPr/>
        <w:t xml:space="preserve">عالم عامل فاضل فقيه جليل يروي إجازة عن أبيه وشرح رسالته في الصلاة المسماة بالشافية وشرح أيضا آيات الأحكام لوالده وهو أول من بيض المحصول في حياة مصنفه. وفي ذيل إجازة السيد عبد الله ابن السيد نور الدين ابن السيد نعمة الله الجزائري الكبيرة: عالم مدقق كثير الذكاء والبحث يروي عن أبيه وغيره وعن علماء المشهد رأيته هناك وجرت معه مباحثات تدل على فضله وغزارة مادته سلمه الله ’’1ه’’ وفي اللآلي الثمينة والدراري الرزينة: الشيخ محمد بن العلامة الفهامة ذي الفضائل الجمة الشيخ أحمد الجزائري كان فقيها محدثا من المعاصرين المجيزين.</w:t>
      </w:r>
    </w:p>
    <w:p>
      <w:pPr>
        <w:jc w:val="start"/>
        <w:bidi/>
      </w:pPr>
      <w:r>
        <w:rPr>
          <w:sz w:val="24"/>
          <w:szCs w:val="24"/>
          <w:b w:val="1"/>
          <w:bCs w:val="1"/>
          <w:rtl/>
        </w:rPr>
        <w:t xml:space="preserve">
أعيان الشيعة،(دار التعارف للمطبوعات - بيروت،1983،ط 1،ج 9،ص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2026-07-28T08:11:48+03:00</dcterms:created>
  <dcterms:modified xsi:type="dcterms:W3CDTF">2026-07-28T08:11:48+03:00</dcterms:modified>
</cp:coreProperties>
</file>

<file path=docProps/custom.xml><?xml version="1.0" encoding="utf-8"?>
<Properties xmlns="http://schemas.openxmlformats.org/officeDocument/2006/custom-properties" xmlns:vt="http://schemas.openxmlformats.org/officeDocument/2006/docPropsVTypes"/>
</file>