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محمد إبراهيم الناظر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محمد إبراهيم الناظر
</w:t>
      </w:r>
    </w:p>
    <w:p>
      <w:pPr/>
      <w:r>
        <w:rPr/>
        <w:t xml:space="preserve">الميرزا محمد إبراهيم الناظر ابن ميرزا محمد رضا الناظر</w:t>
      </w:r>
    </w:p>
    <w:p/>
    <w:p>
      <w:pPr/>
      <w:r>
        <w:rPr/>
        <w:t xml:space="preserve">مر بعنوان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2026-07-29T11:54:32+03:00</dcterms:created>
  <dcterms:modified xsi:type="dcterms:W3CDTF">2026-07-29T11:54:32+03:00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